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57D37A" w14:textId="4E3964D4" w:rsidR="009B055A" w:rsidRPr="00C20C14" w:rsidRDefault="00077A4D" w:rsidP="009B055A">
      <w:pPr>
        <w:pStyle w:val="Plattetekst"/>
        <w:rPr>
          <w:sz w:val="28"/>
          <w:szCs w:val="28"/>
          <w:u w:val="single"/>
        </w:rPr>
      </w:pPr>
      <w:r w:rsidRPr="00C20C14">
        <w:rPr>
          <w:noProof/>
        </w:rPr>
        <w:drawing>
          <wp:inline distT="0" distB="0" distL="0" distR="0" wp14:anchorId="0ADDFDDF" wp14:editId="05D803F9">
            <wp:extent cx="5760720" cy="2032635"/>
            <wp:effectExtent l="0" t="0" r="0" b="5715"/>
            <wp:docPr id="1" name="Afbeelding 1" descr="Afbeelding met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nta_Logo_CMYK Groot.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2032635"/>
                    </a:xfrm>
                    <a:prstGeom prst="rect">
                      <a:avLst/>
                    </a:prstGeom>
                  </pic:spPr>
                </pic:pic>
              </a:graphicData>
            </a:graphic>
          </wp:inline>
        </w:drawing>
      </w:r>
      <w:r w:rsidR="00576B57" w:rsidRPr="00C20C14">
        <w:t xml:space="preserve">    </w:t>
      </w:r>
      <w:r w:rsidR="003735C7" w:rsidRPr="00C20C14">
        <w:t xml:space="preserve">    </w:t>
      </w:r>
      <w:r w:rsidR="00796239" w:rsidRPr="00C20C14">
        <w:t xml:space="preserve">      </w:t>
      </w:r>
    </w:p>
    <w:p w14:paraId="1A58D959" w14:textId="77777777" w:rsidR="00576B57" w:rsidRPr="00C20C14" w:rsidRDefault="00576B57" w:rsidP="00576B57">
      <w:pPr>
        <w:jc w:val="center"/>
      </w:pPr>
      <w:r w:rsidRPr="00C20C14">
        <w:t xml:space="preserve">                     </w:t>
      </w:r>
    </w:p>
    <w:p w14:paraId="5D96DFA1" w14:textId="77777777" w:rsidR="00182CAE" w:rsidRPr="00C20C14" w:rsidRDefault="00182CAE" w:rsidP="009B055A">
      <w:pPr>
        <w:pStyle w:val="Plattetekst"/>
        <w:rPr>
          <w:szCs w:val="22"/>
        </w:rPr>
      </w:pPr>
    </w:p>
    <w:p w14:paraId="000E1B74" w14:textId="77777777" w:rsidR="00182CAE" w:rsidRPr="00C20C14" w:rsidRDefault="00182CAE" w:rsidP="009B055A">
      <w:pPr>
        <w:pStyle w:val="Plattetekst"/>
        <w:rPr>
          <w:szCs w:val="22"/>
        </w:rPr>
      </w:pPr>
    </w:p>
    <w:p w14:paraId="383FDD33" w14:textId="77777777" w:rsidR="00182CAE" w:rsidRPr="00C20C14" w:rsidRDefault="00182CAE" w:rsidP="009B055A">
      <w:pPr>
        <w:pStyle w:val="Plattetekst"/>
        <w:rPr>
          <w:szCs w:val="22"/>
        </w:rPr>
      </w:pPr>
    </w:p>
    <w:p w14:paraId="0515BFE1" w14:textId="77777777" w:rsidR="00576B57" w:rsidRPr="00C20C14" w:rsidRDefault="00576B57" w:rsidP="009B055A">
      <w:pPr>
        <w:pStyle w:val="Plattetekst"/>
        <w:rPr>
          <w:szCs w:val="22"/>
        </w:rPr>
      </w:pPr>
      <w:r w:rsidRPr="00C20C14">
        <w:rPr>
          <w:szCs w:val="22"/>
        </w:rPr>
        <w:t>TOELICHTING OP HET PROGRAMMA VAN TOETSING EN AFSLUITING</w:t>
      </w:r>
    </w:p>
    <w:p w14:paraId="2E6ECD64" w14:textId="4514BFE4" w:rsidR="00576B57" w:rsidRPr="00C20C14" w:rsidRDefault="00867337" w:rsidP="009B055A">
      <w:pPr>
        <w:pStyle w:val="Plattetekst"/>
        <w:rPr>
          <w:szCs w:val="22"/>
        </w:rPr>
      </w:pPr>
      <w:r w:rsidRPr="00C20C14">
        <w:rPr>
          <w:szCs w:val="22"/>
        </w:rPr>
        <w:t>20</w:t>
      </w:r>
      <w:r w:rsidR="00077A4D" w:rsidRPr="00C20C14">
        <w:rPr>
          <w:szCs w:val="22"/>
        </w:rPr>
        <w:t>2</w:t>
      </w:r>
      <w:r w:rsidR="005928C5" w:rsidRPr="00C20C14">
        <w:rPr>
          <w:szCs w:val="22"/>
        </w:rPr>
        <w:t>5</w:t>
      </w:r>
      <w:r w:rsidR="0027137B" w:rsidRPr="00C20C14">
        <w:rPr>
          <w:szCs w:val="22"/>
        </w:rPr>
        <w:t>-202</w:t>
      </w:r>
      <w:r w:rsidR="005928C5" w:rsidRPr="00C20C14">
        <w:rPr>
          <w:szCs w:val="22"/>
        </w:rPr>
        <w:t>6</w:t>
      </w:r>
      <w:r w:rsidR="009C5B0D" w:rsidRPr="00C20C14">
        <w:rPr>
          <w:szCs w:val="22"/>
        </w:rPr>
        <w:t xml:space="preserve"> specifiek voor de vestiging </w:t>
      </w:r>
      <w:proofErr w:type="spellStart"/>
      <w:r w:rsidR="009C5B0D" w:rsidRPr="00C20C14">
        <w:rPr>
          <w:szCs w:val="22"/>
        </w:rPr>
        <w:t>Bahûrim</w:t>
      </w:r>
      <w:proofErr w:type="spellEnd"/>
    </w:p>
    <w:p w14:paraId="6BCA4713" w14:textId="77777777" w:rsidR="00576B57" w:rsidRPr="00C20C14" w:rsidRDefault="00576B57" w:rsidP="009B055A">
      <w:pPr>
        <w:pStyle w:val="Plattetekst"/>
        <w:rPr>
          <w:szCs w:val="22"/>
        </w:rPr>
      </w:pPr>
    </w:p>
    <w:p w14:paraId="4A158443" w14:textId="51775C02" w:rsidR="00834068" w:rsidRPr="00C20C14" w:rsidRDefault="00DB0D74" w:rsidP="009B055A">
      <w:pPr>
        <w:pStyle w:val="Plattetekst"/>
        <w:rPr>
          <w:szCs w:val="22"/>
        </w:rPr>
      </w:pPr>
      <w:r w:rsidRPr="00C20C14">
        <w:rPr>
          <w:szCs w:val="22"/>
        </w:rPr>
        <w:t xml:space="preserve">3 en </w:t>
      </w:r>
      <w:r w:rsidR="00834068" w:rsidRPr="00C20C14">
        <w:rPr>
          <w:szCs w:val="22"/>
        </w:rPr>
        <w:t>4-MAVO</w:t>
      </w:r>
    </w:p>
    <w:p w14:paraId="367FC898" w14:textId="77777777" w:rsidR="00576B57" w:rsidRPr="00C20C14" w:rsidRDefault="00576B57" w:rsidP="00CC5DD0">
      <w:pPr>
        <w:pStyle w:val="Plattetekst"/>
        <w:rPr>
          <w:szCs w:val="22"/>
        </w:rPr>
      </w:pPr>
    </w:p>
    <w:p w14:paraId="5F3F4948" w14:textId="77777777" w:rsidR="009B055A" w:rsidRPr="00C20C14" w:rsidRDefault="009B055A" w:rsidP="009B055A">
      <w:pPr>
        <w:pStyle w:val="Plattetekst"/>
        <w:rPr>
          <w:szCs w:val="22"/>
        </w:rPr>
      </w:pPr>
    </w:p>
    <w:p w14:paraId="19EB35BC" w14:textId="77777777" w:rsidR="00576B57" w:rsidRPr="00C20C14" w:rsidRDefault="00576B57" w:rsidP="009B055A">
      <w:pPr>
        <w:rPr>
          <w:rFonts w:cs="Arial"/>
          <w:b/>
          <w:sz w:val="22"/>
          <w:szCs w:val="22"/>
        </w:rPr>
      </w:pPr>
    </w:p>
    <w:p w14:paraId="602038EF" w14:textId="77777777" w:rsidR="009B055A" w:rsidRPr="00C20C14" w:rsidRDefault="009B055A" w:rsidP="009B055A">
      <w:pPr>
        <w:rPr>
          <w:rFonts w:cs="Arial"/>
          <w:sz w:val="22"/>
          <w:szCs w:val="22"/>
        </w:rPr>
      </w:pPr>
      <w:r w:rsidRPr="00C20C14">
        <w:rPr>
          <w:b/>
          <w:sz w:val="24"/>
          <w:szCs w:val="24"/>
        </w:rPr>
        <w:t>Toelichting op het programma van toetsing en afsluiting</w:t>
      </w:r>
    </w:p>
    <w:p w14:paraId="4F351013" w14:textId="77777777" w:rsidR="009B055A" w:rsidRPr="00C20C14" w:rsidRDefault="009B055A" w:rsidP="009B055A">
      <w:pPr>
        <w:tabs>
          <w:tab w:val="left" w:pos="-1135"/>
          <w:tab w:val="left" w:pos="-568"/>
          <w:tab w:val="left" w:pos="0"/>
          <w:tab w:val="left" w:pos="1131"/>
          <w:tab w:val="left" w:pos="1700"/>
          <w:tab w:val="left" w:pos="2265"/>
          <w:tab w:val="left" w:pos="2833"/>
          <w:tab w:val="left" w:pos="3400"/>
          <w:tab w:val="left" w:pos="3966"/>
          <w:tab w:val="left" w:pos="4533"/>
          <w:tab w:val="left" w:pos="5102"/>
          <w:tab w:val="left" w:pos="5667"/>
          <w:tab w:val="left" w:pos="6234"/>
          <w:tab w:val="left" w:pos="6802"/>
          <w:tab w:val="left" w:pos="7368"/>
          <w:tab w:val="left" w:pos="7934"/>
          <w:tab w:val="left" w:pos="8503"/>
          <w:tab w:val="left" w:pos="9068"/>
        </w:tabs>
        <w:rPr>
          <w:sz w:val="22"/>
        </w:rPr>
      </w:pPr>
    </w:p>
    <w:p w14:paraId="41B68E48" w14:textId="77777777" w:rsidR="009B055A" w:rsidRPr="00C20C14" w:rsidRDefault="009B055A" w:rsidP="009B055A">
      <w:pPr>
        <w:tabs>
          <w:tab w:val="left" w:pos="-1135"/>
          <w:tab w:val="left" w:pos="-568"/>
          <w:tab w:val="left" w:pos="0"/>
          <w:tab w:val="left" w:pos="851"/>
          <w:tab w:val="left" w:pos="1700"/>
          <w:tab w:val="left" w:pos="2265"/>
          <w:tab w:val="left" w:pos="2833"/>
          <w:tab w:val="left" w:pos="3400"/>
          <w:tab w:val="left" w:pos="3966"/>
          <w:tab w:val="left" w:pos="4533"/>
          <w:tab w:val="left" w:pos="5102"/>
          <w:tab w:val="left" w:pos="5667"/>
          <w:tab w:val="left" w:pos="6234"/>
          <w:tab w:val="left" w:pos="6802"/>
          <w:tab w:val="left" w:pos="7368"/>
          <w:tab w:val="left" w:pos="7934"/>
          <w:tab w:val="left" w:pos="8503"/>
          <w:tab w:val="left" w:pos="9068"/>
        </w:tabs>
        <w:rPr>
          <w:b/>
          <w:sz w:val="22"/>
        </w:rPr>
      </w:pPr>
    </w:p>
    <w:p w14:paraId="137D30C8" w14:textId="77777777" w:rsidR="009B055A" w:rsidRPr="00C20C14" w:rsidRDefault="009B055A" w:rsidP="009B055A">
      <w:pPr>
        <w:tabs>
          <w:tab w:val="left" w:pos="-1135"/>
          <w:tab w:val="left" w:pos="-568"/>
          <w:tab w:val="left" w:pos="0"/>
          <w:tab w:val="left" w:pos="851"/>
          <w:tab w:val="left" w:pos="1700"/>
          <w:tab w:val="left" w:pos="2265"/>
          <w:tab w:val="left" w:pos="2833"/>
          <w:tab w:val="left" w:pos="3400"/>
          <w:tab w:val="left" w:pos="3966"/>
          <w:tab w:val="left" w:pos="4533"/>
          <w:tab w:val="left" w:pos="5102"/>
          <w:tab w:val="left" w:pos="5667"/>
          <w:tab w:val="left" w:pos="6234"/>
          <w:tab w:val="left" w:pos="6802"/>
          <w:tab w:val="left" w:pos="7368"/>
          <w:tab w:val="left" w:pos="7934"/>
          <w:tab w:val="left" w:pos="8503"/>
          <w:tab w:val="left" w:pos="9068"/>
        </w:tabs>
        <w:rPr>
          <w:b/>
          <w:sz w:val="22"/>
        </w:rPr>
      </w:pPr>
      <w:r w:rsidRPr="00C20C14">
        <w:rPr>
          <w:b/>
          <w:sz w:val="22"/>
        </w:rPr>
        <w:t>1.</w:t>
      </w:r>
      <w:r w:rsidR="00104972" w:rsidRPr="00C20C14">
        <w:rPr>
          <w:b/>
          <w:sz w:val="22"/>
        </w:rPr>
        <w:t>1</w:t>
      </w:r>
      <w:r w:rsidRPr="00C20C14">
        <w:rPr>
          <w:b/>
          <w:sz w:val="22"/>
        </w:rPr>
        <w:tab/>
        <w:t>Het dossierexamen en het examendossier</w:t>
      </w:r>
      <w:r w:rsidRPr="00C20C14">
        <w:rPr>
          <w:sz w:val="22"/>
        </w:rPr>
        <w:tab/>
      </w:r>
      <w:r w:rsidRPr="00C20C14">
        <w:rPr>
          <w:b/>
          <w:sz w:val="22"/>
        </w:rPr>
        <w:tab/>
      </w:r>
    </w:p>
    <w:p w14:paraId="5B647889" w14:textId="7E535D50" w:rsidR="009B055A" w:rsidRPr="00C20C14" w:rsidRDefault="009B055A" w:rsidP="00BD0FF9">
      <w:pPr>
        <w:tabs>
          <w:tab w:val="left" w:pos="-1135"/>
          <w:tab w:val="left" w:pos="-568"/>
          <w:tab w:val="left" w:pos="0"/>
          <w:tab w:val="left" w:pos="1131"/>
          <w:tab w:val="left" w:pos="1700"/>
          <w:tab w:val="left" w:pos="2265"/>
          <w:tab w:val="left" w:pos="2833"/>
          <w:tab w:val="left" w:pos="3400"/>
          <w:tab w:val="left" w:pos="3966"/>
          <w:tab w:val="left" w:pos="4533"/>
          <w:tab w:val="left" w:pos="5102"/>
          <w:tab w:val="left" w:pos="5667"/>
          <w:tab w:val="left" w:pos="6234"/>
          <w:tab w:val="left" w:pos="6802"/>
          <w:tab w:val="left" w:pos="7368"/>
          <w:tab w:val="left" w:pos="7934"/>
          <w:tab w:val="left" w:pos="8503"/>
          <w:tab w:val="left" w:pos="9068"/>
        </w:tabs>
        <w:rPr>
          <w:sz w:val="22"/>
        </w:rPr>
      </w:pPr>
      <w:r w:rsidRPr="00C20C14">
        <w:rPr>
          <w:sz w:val="22"/>
        </w:rPr>
        <w:t>Dit boekje bevat alle belangrijke regelingen die te maken hebben met de examens van het vmbo. Het wordt het programma van toetsing en afsluiting genoemd, kortweg PTA.</w:t>
      </w:r>
    </w:p>
    <w:p w14:paraId="38710CA4" w14:textId="77777777" w:rsidR="009B055A" w:rsidRPr="00C20C14" w:rsidRDefault="009B055A" w:rsidP="009B055A">
      <w:pPr>
        <w:tabs>
          <w:tab w:val="left" w:pos="-1135"/>
          <w:tab w:val="left" w:pos="-568"/>
          <w:tab w:val="left" w:pos="0"/>
          <w:tab w:val="left" w:pos="1131"/>
          <w:tab w:val="left" w:pos="1700"/>
          <w:tab w:val="left" w:pos="2265"/>
          <w:tab w:val="left" w:pos="2833"/>
          <w:tab w:val="left" w:pos="3400"/>
          <w:tab w:val="left" w:pos="3966"/>
          <w:tab w:val="left" w:pos="4533"/>
          <w:tab w:val="left" w:pos="5102"/>
          <w:tab w:val="left" w:pos="5667"/>
          <w:tab w:val="left" w:pos="6234"/>
          <w:tab w:val="left" w:pos="6802"/>
          <w:tab w:val="left" w:pos="7368"/>
          <w:tab w:val="left" w:pos="7934"/>
          <w:tab w:val="left" w:pos="8503"/>
          <w:tab w:val="left" w:pos="9068"/>
        </w:tabs>
        <w:rPr>
          <w:sz w:val="22"/>
        </w:rPr>
      </w:pPr>
    </w:p>
    <w:p w14:paraId="63FEC67E" w14:textId="77777777" w:rsidR="009B055A" w:rsidRPr="00C20C14" w:rsidRDefault="009B055A" w:rsidP="009B055A">
      <w:pPr>
        <w:widowControl w:val="0"/>
        <w:tabs>
          <w:tab w:val="left" w:pos="-1135"/>
          <w:tab w:val="left" w:pos="-568"/>
          <w:tab w:val="left" w:pos="0"/>
          <w:tab w:val="left" w:pos="1131"/>
          <w:tab w:val="left" w:pos="1700"/>
          <w:tab w:val="left" w:pos="2265"/>
          <w:tab w:val="left" w:pos="2833"/>
          <w:tab w:val="left" w:pos="3400"/>
          <w:tab w:val="left" w:pos="3966"/>
          <w:tab w:val="left" w:pos="4533"/>
          <w:tab w:val="left" w:pos="5102"/>
          <w:tab w:val="left" w:pos="5667"/>
          <w:tab w:val="left" w:pos="6234"/>
          <w:tab w:val="left" w:pos="6802"/>
          <w:tab w:val="left" w:pos="7368"/>
          <w:tab w:val="left" w:pos="7934"/>
          <w:tab w:val="left" w:pos="8503"/>
          <w:tab w:val="left" w:pos="9068"/>
        </w:tabs>
        <w:rPr>
          <w:sz w:val="22"/>
        </w:rPr>
      </w:pPr>
      <w:r w:rsidRPr="00C20C14">
        <w:rPr>
          <w:sz w:val="22"/>
        </w:rPr>
        <w:t>De leerjaren waarover de examenfase zich uitstrekt, zijn als volgt:</w:t>
      </w:r>
    </w:p>
    <w:p w14:paraId="4011C496" w14:textId="27466BDF" w:rsidR="009B055A" w:rsidRPr="00C20C14" w:rsidRDefault="005A47AC"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mavo</w:t>
      </w:r>
      <w:r w:rsidR="009B055A" w:rsidRPr="00C20C14">
        <w:rPr>
          <w:sz w:val="22"/>
        </w:rPr>
        <w:t xml:space="preserve"> klas 3 </w:t>
      </w:r>
      <w:r w:rsidR="00AD0452" w:rsidRPr="00C20C14">
        <w:rPr>
          <w:sz w:val="22"/>
        </w:rPr>
        <w:t>(vakken met een PTA in klas 3</w:t>
      </w:r>
      <w:r w:rsidR="00B77D20" w:rsidRPr="00C20C14">
        <w:rPr>
          <w:sz w:val="22"/>
        </w:rPr>
        <w:t xml:space="preserve"> zijn </w:t>
      </w:r>
      <w:proofErr w:type="spellStart"/>
      <w:r w:rsidR="00B77D20" w:rsidRPr="00C20C14">
        <w:rPr>
          <w:sz w:val="22"/>
        </w:rPr>
        <w:t>gs</w:t>
      </w:r>
      <w:proofErr w:type="spellEnd"/>
      <w:r w:rsidR="00B77D20" w:rsidRPr="00C20C14">
        <w:rPr>
          <w:sz w:val="22"/>
        </w:rPr>
        <w:t>, ne, nsk</w:t>
      </w:r>
      <w:r w:rsidR="00A03473" w:rsidRPr="00C20C14">
        <w:rPr>
          <w:sz w:val="22"/>
        </w:rPr>
        <w:t>1</w:t>
      </w:r>
      <w:r w:rsidR="00B77D20" w:rsidRPr="00C20C14">
        <w:rPr>
          <w:sz w:val="22"/>
        </w:rPr>
        <w:t xml:space="preserve">, </w:t>
      </w:r>
      <w:proofErr w:type="spellStart"/>
      <w:r w:rsidR="00B77D20" w:rsidRPr="00C20C14">
        <w:rPr>
          <w:sz w:val="22"/>
        </w:rPr>
        <w:t>ak</w:t>
      </w:r>
      <w:proofErr w:type="spellEnd"/>
      <w:r w:rsidR="00AD0452" w:rsidRPr="00C20C14">
        <w:rPr>
          <w:sz w:val="22"/>
        </w:rPr>
        <w:t xml:space="preserve">) </w:t>
      </w:r>
      <w:r w:rsidR="009B055A" w:rsidRPr="00C20C14">
        <w:rPr>
          <w:sz w:val="22"/>
        </w:rPr>
        <w:t>en klas 4.</w:t>
      </w:r>
    </w:p>
    <w:p w14:paraId="5D7B0F61"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784F0D70" w14:textId="0380E5F2" w:rsidR="00930EEB"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 xml:space="preserve">Na het afronden van het schoolexamen (in mei) in klas </w:t>
      </w:r>
      <w:r w:rsidR="00A32474" w:rsidRPr="00C20C14">
        <w:rPr>
          <w:sz w:val="22"/>
        </w:rPr>
        <w:t>4-vmbo</w:t>
      </w:r>
      <w:r w:rsidRPr="00C20C14">
        <w:rPr>
          <w:sz w:val="22"/>
        </w:rPr>
        <w:t xml:space="preserve"> vindt het centraal examen plaats. In het examenregle</w:t>
      </w:r>
      <w:r w:rsidRPr="00C20C14">
        <w:rPr>
          <w:sz w:val="22"/>
        </w:rPr>
        <w:softHyphen/>
        <w:t>ment zijn alle bepalingen voor de regeling van het examen opgenomen.</w:t>
      </w:r>
      <w:r w:rsidR="004B24BC" w:rsidRPr="00C20C14">
        <w:rPr>
          <w:sz w:val="22"/>
        </w:rPr>
        <w:t xml:space="preserve"> </w:t>
      </w:r>
      <w:r w:rsidRPr="00C20C14">
        <w:rPr>
          <w:sz w:val="22"/>
        </w:rPr>
        <w:t>In het examenreglement wordt onder toetsen verstaan alle onderdelen van het schoolexamen (dus ook praktische opdrachten en handelingsdelen).</w:t>
      </w:r>
    </w:p>
    <w:p w14:paraId="0BC38843" w14:textId="77777777" w:rsidR="00930EEB" w:rsidRPr="00C20C14" w:rsidRDefault="00930EEB"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674F2E81" w14:textId="1CE7F78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 xml:space="preserve">Daar waar in de </w:t>
      </w:r>
      <w:proofErr w:type="spellStart"/>
      <w:r w:rsidRPr="00C20C14">
        <w:rPr>
          <w:sz w:val="22"/>
        </w:rPr>
        <w:t>PTA’s</w:t>
      </w:r>
      <w:proofErr w:type="spellEnd"/>
      <w:r w:rsidRPr="00C20C14">
        <w:rPr>
          <w:sz w:val="22"/>
        </w:rPr>
        <w:t xml:space="preserve"> gesproken wordt van schriftelijke toetsen worden ook de toetsen via de computer bedoeld.</w:t>
      </w:r>
    </w:p>
    <w:p w14:paraId="63B80598"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0BAADC22" w14:textId="0D3E442A"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In de examenfase worden opdrachten uitgevoerd en handelingsdelen verricht waarvan het resultaat wordt beoordeeld door middel van rapportages of werkstukken. Van alle schriftelijke rapportages die worden ingeleverd moeten de leerlingen in eigen beheer een kopie bewaren voor het bijhouden van het eigen examendossier. In overleg met de docent worden afspraken gemaakt over de werkstukken. De leerling is hiervoor zelf verantwoordelijk. De school houdt van alle leerlingen een examendossier bij door middel van registratie van de behaalde resultaten.</w:t>
      </w:r>
    </w:p>
    <w:p w14:paraId="34CBC4A4" w14:textId="77777777" w:rsidR="00A32474" w:rsidRPr="00C20C14" w:rsidRDefault="00A32474" w:rsidP="009B055A">
      <w:pPr>
        <w:spacing w:line="232" w:lineRule="auto"/>
        <w:rPr>
          <w:sz w:val="22"/>
        </w:rPr>
      </w:pPr>
    </w:p>
    <w:p w14:paraId="2D7B056A" w14:textId="5F5BD191" w:rsidR="009B055A" w:rsidRPr="00C20C14" w:rsidRDefault="009B055A" w:rsidP="009B055A">
      <w:pPr>
        <w:spacing w:line="232" w:lineRule="auto"/>
        <w:rPr>
          <w:sz w:val="22"/>
        </w:rPr>
      </w:pPr>
      <w:r w:rsidRPr="00C20C14">
        <w:rPr>
          <w:sz w:val="22"/>
        </w:rPr>
        <w:t>Leerlingen kunnen</w:t>
      </w:r>
      <w:r w:rsidR="00AD0452" w:rsidRPr="00C20C14">
        <w:rPr>
          <w:sz w:val="22"/>
        </w:rPr>
        <w:t>,</w:t>
      </w:r>
      <w:r w:rsidRPr="00C20C14">
        <w:rPr>
          <w:sz w:val="22"/>
        </w:rPr>
        <w:t xml:space="preserve"> als zij dat willen</w:t>
      </w:r>
      <w:r w:rsidR="00AD0452" w:rsidRPr="00C20C14">
        <w:rPr>
          <w:sz w:val="22"/>
        </w:rPr>
        <w:t>,</w:t>
      </w:r>
      <w:r w:rsidRPr="00C20C14">
        <w:rPr>
          <w:sz w:val="22"/>
        </w:rPr>
        <w:t xml:space="preserve"> in het bezit komen van de werkstukken voor het schoolexamen (geen toetsen) nadat het cijfer definitief is geworden. Daartoe moet binnen een week nadat de uitslag van het eindexamen bekend is gemaakt een schriftelijk verzoek worden ingediend bij de</w:t>
      </w:r>
      <w:r w:rsidR="00235153" w:rsidRPr="00C20C14">
        <w:rPr>
          <w:sz w:val="22"/>
        </w:rPr>
        <w:t xml:space="preserve"> </w:t>
      </w:r>
      <w:r w:rsidR="00722776" w:rsidRPr="00C20C14">
        <w:rPr>
          <w:sz w:val="22"/>
          <w:szCs w:val="22"/>
        </w:rPr>
        <w:t>afdelingsleider</w:t>
      </w:r>
      <w:r w:rsidRPr="00C20C14">
        <w:rPr>
          <w:sz w:val="22"/>
          <w:szCs w:val="22"/>
        </w:rPr>
        <w:t>.</w:t>
      </w:r>
    </w:p>
    <w:p w14:paraId="638B8ADF" w14:textId="77777777" w:rsidR="009B055A" w:rsidRDefault="009B055A" w:rsidP="009B055A">
      <w:pPr>
        <w:spacing w:line="232" w:lineRule="auto"/>
        <w:rPr>
          <w:sz w:val="22"/>
          <w:szCs w:val="22"/>
        </w:rPr>
      </w:pPr>
    </w:p>
    <w:p w14:paraId="1556E67D" w14:textId="77777777" w:rsidR="00DD7588" w:rsidRPr="00C20C14" w:rsidRDefault="00DD7588" w:rsidP="009B055A">
      <w:pPr>
        <w:spacing w:line="232" w:lineRule="auto"/>
        <w:rPr>
          <w:sz w:val="22"/>
          <w:szCs w:val="22"/>
        </w:rPr>
      </w:pPr>
    </w:p>
    <w:p w14:paraId="7B5B8545" w14:textId="77777777" w:rsidR="009B055A" w:rsidRPr="00C20C14" w:rsidRDefault="009B055A" w:rsidP="009B055A">
      <w:pPr>
        <w:spacing w:line="232" w:lineRule="auto"/>
        <w:rPr>
          <w:b/>
          <w:sz w:val="22"/>
        </w:rPr>
      </w:pPr>
      <w:r w:rsidRPr="00C20C14">
        <w:rPr>
          <w:b/>
          <w:sz w:val="22"/>
        </w:rPr>
        <w:lastRenderedPageBreak/>
        <w:t>2.</w:t>
      </w:r>
      <w:r w:rsidRPr="00C20C14">
        <w:rPr>
          <w:b/>
          <w:sz w:val="22"/>
        </w:rPr>
        <w:tab/>
        <w:t xml:space="preserve">Planning </w:t>
      </w:r>
      <w:proofErr w:type="spellStart"/>
      <w:r w:rsidRPr="00C20C14">
        <w:rPr>
          <w:b/>
          <w:sz w:val="22"/>
        </w:rPr>
        <w:t>toetsweken</w:t>
      </w:r>
      <w:proofErr w:type="spellEnd"/>
      <w:r w:rsidRPr="00C20C14">
        <w:rPr>
          <w:b/>
          <w:sz w:val="22"/>
        </w:rPr>
        <w:t>, inleverdata en beoordeling</w:t>
      </w:r>
    </w:p>
    <w:p w14:paraId="0DD92FA7" w14:textId="731CAB52" w:rsidR="009B055A" w:rsidRPr="00C20C14" w:rsidRDefault="009B055A" w:rsidP="009B055A">
      <w:pPr>
        <w:pStyle w:val="Plattetekstinspringen2"/>
        <w:ind w:left="0"/>
        <w:rPr>
          <w:sz w:val="22"/>
        </w:rPr>
      </w:pPr>
      <w:r w:rsidRPr="00C20C14">
        <w:rPr>
          <w:sz w:val="22"/>
        </w:rPr>
        <w:t xml:space="preserve">Het schooljaar is verdeeld in </w:t>
      </w:r>
      <w:r w:rsidR="00522DBA" w:rsidRPr="00C20C14">
        <w:rPr>
          <w:sz w:val="22"/>
        </w:rPr>
        <w:t>3</w:t>
      </w:r>
      <w:r w:rsidR="00125B84" w:rsidRPr="00C20C14">
        <w:rPr>
          <w:sz w:val="22"/>
        </w:rPr>
        <w:t xml:space="preserve"> periodes</w:t>
      </w:r>
      <w:r w:rsidRPr="00C20C14">
        <w:rPr>
          <w:sz w:val="22"/>
        </w:rPr>
        <w:t>.</w:t>
      </w:r>
      <w:r w:rsidR="00BB0701" w:rsidRPr="00C20C14">
        <w:rPr>
          <w:sz w:val="22"/>
        </w:rPr>
        <w:t xml:space="preserve"> </w:t>
      </w:r>
      <w:r w:rsidRPr="00C20C14">
        <w:rPr>
          <w:sz w:val="22"/>
        </w:rPr>
        <w:t>Per</w:t>
      </w:r>
      <w:r w:rsidR="004D5AA8" w:rsidRPr="00C20C14">
        <w:rPr>
          <w:sz w:val="22"/>
        </w:rPr>
        <w:t>/in een</w:t>
      </w:r>
      <w:r w:rsidRPr="00C20C14">
        <w:rPr>
          <w:sz w:val="22"/>
        </w:rPr>
        <w:t xml:space="preserve"> periode worden </w:t>
      </w:r>
      <w:r w:rsidR="00AD0452" w:rsidRPr="00C20C14">
        <w:rPr>
          <w:sz w:val="22"/>
        </w:rPr>
        <w:t>voor vakken met een PTA in klas 3 cijfers vastgesteld op basis van de in het PTA genoemde onderdelen</w:t>
      </w:r>
      <w:r w:rsidRPr="00C20C14">
        <w:rPr>
          <w:sz w:val="22"/>
        </w:rPr>
        <w:t xml:space="preserve">. </w:t>
      </w:r>
    </w:p>
    <w:p w14:paraId="6005C02E" w14:textId="0791F28B" w:rsidR="00867337" w:rsidRPr="00C20C14" w:rsidRDefault="002841DE" w:rsidP="00995E83">
      <w:pPr>
        <w:pStyle w:val="Plattetekstinspringen2"/>
        <w:ind w:left="0"/>
        <w:rPr>
          <w:sz w:val="22"/>
        </w:rPr>
      </w:pPr>
      <w:r w:rsidRPr="00C20C14">
        <w:rPr>
          <w:sz w:val="22"/>
          <w:szCs w:val="22"/>
        </w:rPr>
        <w:t xml:space="preserve">De </w:t>
      </w:r>
      <w:proofErr w:type="spellStart"/>
      <w:r w:rsidRPr="00C20C14">
        <w:rPr>
          <w:sz w:val="22"/>
          <w:szCs w:val="22"/>
        </w:rPr>
        <w:t>toetsweken</w:t>
      </w:r>
      <w:proofErr w:type="spellEnd"/>
      <w:r w:rsidRPr="00C20C14">
        <w:rPr>
          <w:sz w:val="22"/>
          <w:szCs w:val="22"/>
        </w:rPr>
        <w:t xml:space="preserve"> </w:t>
      </w:r>
      <w:r w:rsidR="00A32474" w:rsidRPr="00C20C14">
        <w:rPr>
          <w:sz w:val="22"/>
          <w:szCs w:val="22"/>
        </w:rPr>
        <w:t>voor klas</w:t>
      </w:r>
      <w:r w:rsidR="00453D3F" w:rsidRPr="00C20C14">
        <w:rPr>
          <w:sz w:val="22"/>
          <w:szCs w:val="22"/>
        </w:rPr>
        <w:t xml:space="preserve"> 4</w:t>
      </w:r>
      <w:r w:rsidR="009B055A" w:rsidRPr="00C20C14">
        <w:rPr>
          <w:sz w:val="22"/>
          <w:szCs w:val="22"/>
        </w:rPr>
        <w:t xml:space="preserve"> </w:t>
      </w:r>
      <w:r w:rsidR="00DF0FE3" w:rsidRPr="00C20C14">
        <w:rPr>
          <w:sz w:val="22"/>
          <w:szCs w:val="22"/>
        </w:rPr>
        <w:t>mavo</w:t>
      </w:r>
      <w:r w:rsidR="00D468B1" w:rsidRPr="00C20C14">
        <w:rPr>
          <w:sz w:val="22"/>
          <w:szCs w:val="22"/>
        </w:rPr>
        <w:t xml:space="preserve"> </w:t>
      </w:r>
      <w:r w:rsidRPr="00C20C14">
        <w:rPr>
          <w:sz w:val="22"/>
          <w:szCs w:val="22"/>
        </w:rPr>
        <w:t>z</w:t>
      </w:r>
      <w:r w:rsidRPr="00C20C14">
        <w:rPr>
          <w:rFonts w:cs="Arial"/>
          <w:sz w:val="22"/>
          <w:szCs w:val="22"/>
        </w:rPr>
        <w:t>ijn ge</w:t>
      </w:r>
      <w:r w:rsidR="00843DE3" w:rsidRPr="00C20C14">
        <w:rPr>
          <w:rFonts w:cs="Arial"/>
          <w:sz w:val="22"/>
          <w:szCs w:val="22"/>
        </w:rPr>
        <w:t>publiceerd in de jaaragend</w:t>
      </w:r>
      <w:r w:rsidR="00125B84" w:rsidRPr="00C20C14">
        <w:rPr>
          <w:rFonts w:cs="Arial"/>
          <w:sz w:val="22"/>
          <w:szCs w:val="22"/>
        </w:rPr>
        <w:t>a</w:t>
      </w:r>
      <w:r w:rsidR="00BB0701" w:rsidRPr="00C20C14">
        <w:rPr>
          <w:rFonts w:cs="Arial"/>
          <w:sz w:val="22"/>
          <w:szCs w:val="22"/>
        </w:rPr>
        <w:t>.</w:t>
      </w:r>
    </w:p>
    <w:p w14:paraId="57AA97FD" w14:textId="77777777" w:rsidR="005E3E1D" w:rsidRPr="00C20C14" w:rsidRDefault="005E3E1D"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46959D07" w14:textId="596803CC"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De planning van de leerstof staat beschreven in de programma’s van de vakken. Deze planning kan tussentijds gewijzigd worden indien zich bijzondere omstandigheden voordoen. De tussentijdse wijzigingen worden tijdig medegedeeld voor aanvang van de betreffende periode</w:t>
      </w:r>
      <w:r w:rsidR="009E42B1" w:rsidRPr="00C20C14">
        <w:rPr>
          <w:sz w:val="22"/>
        </w:rPr>
        <w:t xml:space="preserve"> en met de medezeggenschapsraad </w:t>
      </w:r>
      <w:r w:rsidR="004132EE" w:rsidRPr="00C20C14">
        <w:rPr>
          <w:sz w:val="22"/>
        </w:rPr>
        <w:t>besloten</w:t>
      </w:r>
      <w:r w:rsidRPr="00C20C14">
        <w:rPr>
          <w:sz w:val="22"/>
        </w:rPr>
        <w:t>.</w:t>
      </w:r>
    </w:p>
    <w:p w14:paraId="74B5E065"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006E6E25" w14:textId="77777777" w:rsidR="009B055A" w:rsidRPr="00C20C14" w:rsidRDefault="009B055A" w:rsidP="009B055A">
      <w:pPr>
        <w:pStyle w:val="Plattetekst2"/>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pPr>
      <w:r w:rsidRPr="00C20C14">
        <w:t xml:space="preserve">Een zeer belangrijk onderdeel van de examenfase is de zelfstandigheid die leerlingen hebben bij het verrichten van leeropdrachten in de vorm van praktische opdrachten, handelingsdelen en het </w:t>
      </w:r>
      <w:r w:rsidR="00522DBA" w:rsidRPr="00C20C14">
        <w:t>profiel</w:t>
      </w:r>
      <w:r w:rsidRPr="00C20C14">
        <w:softHyphen/>
        <w:t>werkstuk. Anders dan bij de toetsen die op vastgestelde tijden worden afgenomen, kunnen de leerlingen waar mogelijk voor een deel zelf bepalen wanneer de praktische opdrachten en de handelingsdelen worden uitgevoerd. De praktische opdrachten</w:t>
      </w:r>
      <w:r w:rsidR="005A47AC" w:rsidRPr="00C20C14">
        <w:t xml:space="preserve"> </w:t>
      </w:r>
      <w:r w:rsidR="005A47AC" w:rsidRPr="00C20C14">
        <w:rPr>
          <w:u w:val="single"/>
        </w:rPr>
        <w:t>kunnen</w:t>
      </w:r>
      <w:r w:rsidRPr="00C20C14">
        <w:t xml:space="preserve"> worden beoordeeld met cijfers die een weergave zijn van de beoordeling van het resultaat van de opdracht</w:t>
      </w:r>
      <w:r w:rsidR="00EA4E3E" w:rsidRPr="00C20C14">
        <w:t xml:space="preserve"> (70%)</w:t>
      </w:r>
      <w:r w:rsidRPr="00C20C14">
        <w:t xml:space="preserve"> en van de beoordeling van het proces van uitvoering</w:t>
      </w:r>
      <w:r w:rsidR="00EA4E3E" w:rsidRPr="00C20C14">
        <w:t xml:space="preserve"> (30%), tenzij anders bepaald in het PTA.</w:t>
      </w:r>
      <w:r w:rsidRPr="00C20C14">
        <w:t xml:space="preserve"> Van de handelingsdelen wordt vastgesteld of deze naar behoren zijn verricht (wel/niet voldaan).</w:t>
      </w:r>
    </w:p>
    <w:p w14:paraId="278420D7" w14:textId="77777777" w:rsidR="00EA4E3E" w:rsidRPr="00C20C14" w:rsidRDefault="00EA4E3E"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12EC8FB5" w14:textId="77777777" w:rsidR="00E90F3F"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 xml:space="preserve">Voor zowel de praktische opdracht als het handelingsdeel moet de leerling er blijk van hebben gegeven voldoende inspanning te hebben verricht om van een </w:t>
      </w:r>
      <w:proofErr w:type="spellStart"/>
      <w:r w:rsidRPr="00C20C14">
        <w:rPr>
          <w:sz w:val="22"/>
        </w:rPr>
        <w:t>beoordeelbaar</w:t>
      </w:r>
      <w:proofErr w:type="spellEnd"/>
      <w:r w:rsidRPr="00C20C14">
        <w:rPr>
          <w:sz w:val="22"/>
        </w:rPr>
        <w:t xml:space="preserve"> product te kunnen spreken. </w:t>
      </w:r>
    </w:p>
    <w:p w14:paraId="1851C931"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 xml:space="preserve">Voor de beoordeling van deze onderdelen is het noodzakelijk dat de schriftelijke rapportages of werkstukken binnen een bepaalde termijn worden ingeleverd bij de docent. </w:t>
      </w:r>
      <w:r w:rsidR="00843DE3" w:rsidRPr="00C20C14">
        <w:rPr>
          <w:sz w:val="22"/>
        </w:rPr>
        <w:t>De docent geeft deze termijn schriftelijk aan.</w:t>
      </w:r>
    </w:p>
    <w:p w14:paraId="14A02200" w14:textId="77777777" w:rsidR="00665D92" w:rsidRPr="00C20C14" w:rsidRDefault="00665D92" w:rsidP="00FC2855">
      <w:p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5E4516E1" w14:textId="77777777" w:rsidR="009B055A" w:rsidRPr="00C20C14" w:rsidRDefault="009B055A" w:rsidP="009B055A">
      <w:p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 xml:space="preserve">Wanneer na deze uiterste inleverdata nog rapportages of werkstukken van </w:t>
      </w:r>
      <w:r w:rsidRPr="00C20C14">
        <w:rPr>
          <w:i/>
          <w:sz w:val="22"/>
        </w:rPr>
        <w:t>handelingsdelen</w:t>
      </w:r>
      <w:r w:rsidRPr="00C20C14">
        <w:rPr>
          <w:sz w:val="22"/>
        </w:rPr>
        <w:t xml:space="preserve"> </w:t>
      </w:r>
      <w:r w:rsidR="0027137B" w:rsidRPr="00C20C14">
        <w:rPr>
          <w:sz w:val="22"/>
        </w:rPr>
        <w:t xml:space="preserve"> (welke voldoende moeten worden afgerond) </w:t>
      </w:r>
      <w:r w:rsidRPr="00C20C14">
        <w:rPr>
          <w:sz w:val="22"/>
        </w:rPr>
        <w:t>ontbreken kan de leerling worden uitgesloten van deelname aan een herkansing van die periode</w:t>
      </w:r>
      <w:r w:rsidR="0027137B" w:rsidRPr="00C20C14">
        <w:rPr>
          <w:sz w:val="22"/>
        </w:rPr>
        <w:t xml:space="preserve"> of van het volgend </w:t>
      </w:r>
      <w:r w:rsidR="00722776" w:rsidRPr="00C20C14">
        <w:rPr>
          <w:sz w:val="22"/>
        </w:rPr>
        <w:t>school</w:t>
      </w:r>
      <w:r w:rsidR="0027137B" w:rsidRPr="00C20C14">
        <w:rPr>
          <w:sz w:val="22"/>
        </w:rPr>
        <w:t>examen</w:t>
      </w:r>
      <w:r w:rsidRPr="00C20C14">
        <w:rPr>
          <w:sz w:val="22"/>
        </w:rPr>
        <w:t>.</w:t>
      </w:r>
    </w:p>
    <w:p w14:paraId="1B8B92C4" w14:textId="77777777" w:rsidR="009B055A" w:rsidRPr="00C20C14" w:rsidRDefault="009B055A" w:rsidP="009B055A">
      <w:p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548A1CE7" w14:textId="63778D8F" w:rsidR="009B055A" w:rsidRPr="00C20C14" w:rsidRDefault="009B055A" w:rsidP="2E4D142C">
      <w:pPr>
        <w:tabs>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szCs w:val="22"/>
        </w:rPr>
      </w:pPr>
      <w:r w:rsidRPr="00C20C14">
        <w:rPr>
          <w:sz w:val="22"/>
          <w:szCs w:val="22"/>
        </w:rPr>
        <w:t xml:space="preserve">Wanneer na deze uiterste inleverdata rapportages of werkstukken van de </w:t>
      </w:r>
      <w:r w:rsidRPr="00C20C14">
        <w:rPr>
          <w:i/>
          <w:iCs/>
          <w:sz w:val="22"/>
          <w:szCs w:val="22"/>
        </w:rPr>
        <w:t>praktische opdrachten</w:t>
      </w:r>
      <w:r w:rsidRPr="00C20C14">
        <w:rPr>
          <w:sz w:val="22"/>
          <w:szCs w:val="22"/>
        </w:rPr>
        <w:t xml:space="preserve"> ontbreken kan het cijfer 1 worden toegekend aan het procesdeel van de praktische opdrachten of deelopdracht (toepassing artikel 7 Examenreglement).</w:t>
      </w:r>
      <w:r w:rsidR="5F0B6FEE" w:rsidRPr="00C20C14">
        <w:rPr>
          <w:sz w:val="22"/>
          <w:szCs w:val="22"/>
        </w:rPr>
        <w:t xml:space="preserve"> Bij het toekennen van het cijfer 1 zal in veel gevallen de opdracht alsnog moeten worden gemaakt en ingeleverd om hiermee te voldoen aan de volledigheid van het examendossier. </w:t>
      </w:r>
    </w:p>
    <w:p w14:paraId="5183B07E"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3896AB9C"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b/>
          <w:sz w:val="22"/>
        </w:rPr>
      </w:pPr>
    </w:p>
    <w:p w14:paraId="074240DD" w14:textId="77777777" w:rsidR="009B055A" w:rsidRPr="00C20C14" w:rsidRDefault="00543B8B"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b/>
          <w:sz w:val="22"/>
        </w:rPr>
      </w:pPr>
      <w:r w:rsidRPr="00C20C14">
        <w:rPr>
          <w:b/>
          <w:sz w:val="22"/>
        </w:rPr>
        <w:t>2.1</w:t>
      </w:r>
      <w:r w:rsidRPr="00C20C14">
        <w:rPr>
          <w:b/>
          <w:sz w:val="22"/>
        </w:rPr>
        <w:tab/>
      </w:r>
      <w:r w:rsidRPr="00C20C14">
        <w:rPr>
          <w:b/>
          <w:sz w:val="22"/>
        </w:rPr>
        <w:tab/>
        <w:t xml:space="preserve">Planning, </w:t>
      </w:r>
      <w:r w:rsidR="009B055A" w:rsidRPr="00C20C14">
        <w:rPr>
          <w:b/>
          <w:sz w:val="22"/>
        </w:rPr>
        <w:t xml:space="preserve">toetsing leerstof </w:t>
      </w:r>
      <w:r w:rsidRPr="00C20C14">
        <w:rPr>
          <w:b/>
          <w:sz w:val="22"/>
        </w:rPr>
        <w:t>en herkansing</w:t>
      </w:r>
    </w:p>
    <w:p w14:paraId="13BF12D0" w14:textId="63DCFCF1" w:rsidR="009B055A" w:rsidRPr="00C20C14" w:rsidRDefault="00522DBA" w:rsidP="008500F1">
      <w:pPr>
        <w:pStyle w:val="Plattetekst3"/>
        <w:rPr>
          <w:i w:val="0"/>
          <w:sz w:val="22"/>
        </w:rPr>
      </w:pPr>
      <w:r w:rsidRPr="00C20C14">
        <w:rPr>
          <w:i w:val="0"/>
          <w:sz w:val="22"/>
        </w:rPr>
        <w:t>Voor klas 4 staat de stof per periode omschreven in het PTA</w:t>
      </w:r>
      <w:r w:rsidR="00AD0452" w:rsidRPr="00C20C14">
        <w:rPr>
          <w:i w:val="0"/>
          <w:sz w:val="22"/>
        </w:rPr>
        <w:t xml:space="preserve"> (en voor vakken met een PTA in klas 3)</w:t>
      </w:r>
      <w:r w:rsidRPr="00C20C14">
        <w:rPr>
          <w:i w:val="0"/>
          <w:sz w:val="22"/>
        </w:rPr>
        <w:t xml:space="preserve">. </w:t>
      </w:r>
      <w:r w:rsidR="009B055A" w:rsidRPr="00C20C14">
        <w:rPr>
          <w:i w:val="0"/>
          <w:sz w:val="22"/>
        </w:rPr>
        <w:t xml:space="preserve">In leerjaar 4 kan er per periode na de </w:t>
      </w:r>
      <w:proofErr w:type="spellStart"/>
      <w:r w:rsidR="009B055A" w:rsidRPr="00C20C14">
        <w:rPr>
          <w:i w:val="0"/>
          <w:sz w:val="22"/>
        </w:rPr>
        <w:t>toetsweek</w:t>
      </w:r>
      <w:proofErr w:type="spellEnd"/>
      <w:r w:rsidR="009B055A" w:rsidRPr="00C20C14">
        <w:rPr>
          <w:i w:val="0"/>
          <w:sz w:val="22"/>
        </w:rPr>
        <w:t xml:space="preserve"> 1 keer gebruik gemaakt worden van</w:t>
      </w:r>
      <w:r w:rsidR="008500F1" w:rsidRPr="00C20C14">
        <w:rPr>
          <w:i w:val="0"/>
          <w:sz w:val="22"/>
        </w:rPr>
        <w:t xml:space="preserve"> de mogelijkheid tot herkansing zoals vol</w:t>
      </w:r>
      <w:r w:rsidR="0027137B" w:rsidRPr="00C20C14">
        <w:rPr>
          <w:i w:val="0"/>
          <w:sz w:val="22"/>
        </w:rPr>
        <w:t>gens de regels van het eindexamen</w:t>
      </w:r>
      <w:r w:rsidR="008500F1" w:rsidRPr="00C20C14">
        <w:rPr>
          <w:i w:val="0"/>
          <w:sz w:val="22"/>
        </w:rPr>
        <w:t xml:space="preserve"> gebruikelijk is.</w:t>
      </w:r>
    </w:p>
    <w:p w14:paraId="244175B4" w14:textId="77777777" w:rsidR="00DE6A66" w:rsidRPr="00C20C14" w:rsidRDefault="00DE6A66" w:rsidP="008500F1">
      <w:pPr>
        <w:pStyle w:val="Plattetekst3"/>
        <w:rPr>
          <w:i w:val="0"/>
          <w:sz w:val="22"/>
        </w:rPr>
      </w:pPr>
      <w:r w:rsidRPr="00C20C14">
        <w:rPr>
          <w:i w:val="0"/>
          <w:sz w:val="22"/>
        </w:rPr>
        <w:t>Er bestaat de mogelijkheid, onder bijzondere omstandigheden, een andere (deel) toets te herkansen. Dit gebeurt slechts na overleg met de Examencommissie</w:t>
      </w:r>
      <w:r w:rsidR="007511AB" w:rsidRPr="00C20C14">
        <w:rPr>
          <w:i w:val="0"/>
          <w:sz w:val="22"/>
        </w:rPr>
        <w:t>.</w:t>
      </w:r>
    </w:p>
    <w:p w14:paraId="7E4D4072" w14:textId="77777777" w:rsidR="009B055A" w:rsidRPr="00C20C14" w:rsidRDefault="009B055A" w:rsidP="009B055A">
      <w:pPr>
        <w:rPr>
          <w:i/>
          <w:sz w:val="22"/>
        </w:rPr>
      </w:pPr>
    </w:p>
    <w:p w14:paraId="74AE4F3F" w14:textId="77777777" w:rsidR="009B055A" w:rsidRPr="00C20C14" w:rsidRDefault="009B055A" w:rsidP="009B055A">
      <w:pPr>
        <w:pStyle w:val="Plattetekst3"/>
        <w:rPr>
          <w:i w:val="0"/>
          <w:sz w:val="22"/>
        </w:rPr>
      </w:pPr>
      <w:r w:rsidRPr="00C20C14">
        <w:rPr>
          <w:i w:val="0"/>
          <w:sz w:val="22"/>
        </w:rPr>
        <w:t xml:space="preserve">De herkansingen in leerjaar 4 betreffen </w:t>
      </w:r>
      <w:r w:rsidR="00D22D7B" w:rsidRPr="00C20C14">
        <w:rPr>
          <w:i w:val="0"/>
          <w:sz w:val="22"/>
        </w:rPr>
        <w:t xml:space="preserve">de SE-toets van een periode. </w:t>
      </w:r>
      <w:r w:rsidRPr="00C20C14">
        <w:rPr>
          <w:i w:val="0"/>
          <w:sz w:val="22"/>
        </w:rPr>
        <w:t>Het behaalde cijfer komt, bij verbetering van het resulta</w:t>
      </w:r>
      <w:r w:rsidR="00347672" w:rsidRPr="00C20C14">
        <w:rPr>
          <w:i w:val="0"/>
          <w:sz w:val="22"/>
        </w:rPr>
        <w:t xml:space="preserve">at, in de plaats van het </w:t>
      </w:r>
      <w:r w:rsidR="00D22D7B" w:rsidRPr="00C20C14">
        <w:rPr>
          <w:i w:val="0"/>
          <w:sz w:val="22"/>
        </w:rPr>
        <w:t>huidige SE-</w:t>
      </w:r>
      <w:r w:rsidR="00347672" w:rsidRPr="00C20C14">
        <w:rPr>
          <w:i w:val="0"/>
          <w:sz w:val="22"/>
        </w:rPr>
        <w:t>cijfer</w:t>
      </w:r>
      <w:r w:rsidRPr="00C20C14">
        <w:rPr>
          <w:i w:val="0"/>
          <w:sz w:val="22"/>
        </w:rPr>
        <w:t>.</w:t>
      </w:r>
    </w:p>
    <w:p w14:paraId="0172030B" w14:textId="77777777" w:rsidR="009B055A" w:rsidRPr="00C20C14" w:rsidRDefault="009B055A" w:rsidP="009B055A">
      <w:pPr>
        <w:pStyle w:val="Plattetekst3"/>
        <w:rPr>
          <w:i w:val="0"/>
          <w:sz w:val="22"/>
        </w:rPr>
      </w:pPr>
      <w:r w:rsidRPr="00C20C14">
        <w:rPr>
          <w:i w:val="0"/>
          <w:sz w:val="22"/>
        </w:rPr>
        <w:t>Voor alle leerwegen geldt dat de praktische opdrachten zijn uitgesloten van de herkansingsmogelijkheden, tenzij in het vak PTA anders is bepaald.</w:t>
      </w:r>
    </w:p>
    <w:p w14:paraId="6F13852D" w14:textId="77777777" w:rsidR="00EC0D79" w:rsidRPr="00C20C14" w:rsidRDefault="00EC0D79" w:rsidP="009B055A">
      <w:pPr>
        <w:pStyle w:val="Plattetekst3"/>
        <w:rPr>
          <w:i w:val="0"/>
          <w:sz w:val="22"/>
        </w:rPr>
      </w:pPr>
    </w:p>
    <w:p w14:paraId="258E6444" w14:textId="77777777" w:rsidR="00DD7588" w:rsidRDefault="00DD7588" w:rsidP="2E4D142C">
      <w:pPr>
        <w:pStyle w:val="Plattetekst3"/>
        <w:rPr>
          <w:rFonts w:cs="Arial"/>
          <w:b/>
          <w:bCs/>
          <w:i w:val="0"/>
          <w:sz w:val="22"/>
          <w:szCs w:val="22"/>
        </w:rPr>
      </w:pPr>
    </w:p>
    <w:p w14:paraId="11DCE2E0" w14:textId="77777777" w:rsidR="00DD7588" w:rsidRDefault="00DD7588" w:rsidP="2E4D142C">
      <w:pPr>
        <w:pStyle w:val="Plattetekst3"/>
        <w:rPr>
          <w:rFonts w:cs="Arial"/>
          <w:b/>
          <w:bCs/>
          <w:i w:val="0"/>
          <w:sz w:val="22"/>
          <w:szCs w:val="22"/>
        </w:rPr>
      </w:pPr>
    </w:p>
    <w:p w14:paraId="12D1268C" w14:textId="77777777" w:rsidR="00DD7588" w:rsidRDefault="00DD7588" w:rsidP="2E4D142C">
      <w:pPr>
        <w:pStyle w:val="Plattetekst3"/>
        <w:rPr>
          <w:rFonts w:cs="Arial"/>
          <w:b/>
          <w:bCs/>
          <w:i w:val="0"/>
          <w:sz w:val="22"/>
          <w:szCs w:val="22"/>
        </w:rPr>
      </w:pPr>
    </w:p>
    <w:p w14:paraId="02180245" w14:textId="77777777" w:rsidR="00DD7588" w:rsidRDefault="00DD7588" w:rsidP="2E4D142C">
      <w:pPr>
        <w:pStyle w:val="Plattetekst3"/>
        <w:rPr>
          <w:rFonts w:cs="Arial"/>
          <w:b/>
          <w:bCs/>
          <w:i w:val="0"/>
          <w:sz w:val="22"/>
          <w:szCs w:val="22"/>
        </w:rPr>
      </w:pPr>
    </w:p>
    <w:p w14:paraId="379DF936" w14:textId="77777777" w:rsidR="00DD7588" w:rsidRDefault="00DD7588" w:rsidP="2E4D142C">
      <w:pPr>
        <w:pStyle w:val="Plattetekst3"/>
        <w:rPr>
          <w:rFonts w:cs="Arial"/>
          <w:b/>
          <w:bCs/>
          <w:i w:val="0"/>
          <w:sz w:val="22"/>
          <w:szCs w:val="22"/>
        </w:rPr>
      </w:pPr>
    </w:p>
    <w:p w14:paraId="13EC314D" w14:textId="6E1BB28F" w:rsidR="1F22406E" w:rsidRPr="00C20C14" w:rsidRDefault="1F22406E" w:rsidP="2E4D142C">
      <w:pPr>
        <w:pStyle w:val="Plattetekst3"/>
        <w:rPr>
          <w:rFonts w:cs="Arial"/>
          <w:b/>
          <w:bCs/>
          <w:i w:val="0"/>
          <w:sz w:val="22"/>
          <w:szCs w:val="22"/>
        </w:rPr>
      </w:pPr>
      <w:r w:rsidRPr="00C20C14">
        <w:rPr>
          <w:rFonts w:cs="Arial"/>
          <w:b/>
          <w:bCs/>
          <w:i w:val="0"/>
          <w:sz w:val="22"/>
          <w:szCs w:val="22"/>
        </w:rPr>
        <w:lastRenderedPageBreak/>
        <w:t>2.2 Doubleren en vrijstelling</w:t>
      </w:r>
    </w:p>
    <w:p w14:paraId="0DEB6A1B" w14:textId="51DACACC" w:rsidR="009B055A" w:rsidRPr="00C20C14" w:rsidRDefault="009C2667" w:rsidP="009B055A">
      <w:pPr>
        <w:pStyle w:val="Plattetekst3"/>
        <w:rPr>
          <w:i w:val="0"/>
          <w:iCs/>
        </w:rPr>
      </w:pPr>
      <w:r w:rsidRPr="00C20C14">
        <w:rPr>
          <w:rFonts w:cs="Arial"/>
          <w:i w:val="0"/>
          <w:sz w:val="22"/>
          <w:szCs w:val="22"/>
          <w:shd w:val="clear" w:color="auto" w:fill="FFFFFF"/>
        </w:rPr>
        <w:t>Leerlingen die doubleren in klas 4 hebben het recht om elk vak welke in klas 3 een PTA had te herstellen. Het aantal te herstellen toetsen zal in overleg met de docent worden bepaald op basis van haalbaarheid. De</w:t>
      </w:r>
      <w:r w:rsidRPr="00C20C14">
        <w:rPr>
          <w:rStyle w:val="contentpasted0"/>
          <w:rFonts w:cs="Arial"/>
          <w:i w:val="0"/>
          <w:sz w:val="22"/>
          <w:szCs w:val="22"/>
          <w:bdr w:val="none" w:sz="0" w:space="0" w:color="auto" w:frame="1"/>
          <w:shd w:val="clear" w:color="auto" w:fill="FFFFFF"/>
        </w:rPr>
        <w:t> herstellingen </w:t>
      </w:r>
      <w:r w:rsidRPr="00C20C14">
        <w:rPr>
          <w:rFonts w:cs="Arial"/>
          <w:i w:val="0"/>
          <w:sz w:val="22"/>
          <w:szCs w:val="22"/>
          <w:shd w:val="clear" w:color="auto" w:fill="FFFFFF"/>
        </w:rPr>
        <w:t>vinden plaats in periode 1 en 2.</w:t>
      </w:r>
      <w:r w:rsidRPr="00C20C14">
        <w:rPr>
          <w:i w:val="0"/>
        </w:rPr>
        <w:t> Herstellen houdt in dat het voorgaande cijfer ten alle tijde vervalt en vervangen wordt voor het nieuw behaalde cijfer, ook als deze lager is. </w:t>
      </w:r>
    </w:p>
    <w:p w14:paraId="47216879" w14:textId="323EF52D" w:rsidR="2E4D142C" w:rsidRPr="00C20C14" w:rsidRDefault="2E4D142C" w:rsidP="2E4D142C">
      <w:pPr>
        <w:pStyle w:val="Plattetekst3"/>
        <w:rPr>
          <w:i w:val="0"/>
        </w:rPr>
      </w:pPr>
    </w:p>
    <w:p w14:paraId="3DC00DFF" w14:textId="2508F9AA" w:rsidR="00CA6E7E" w:rsidRPr="00C20C14" w:rsidRDefault="00CA6E7E" w:rsidP="2E4D142C">
      <w:pPr>
        <w:pStyle w:val="Plattetekst3"/>
        <w:rPr>
          <w:i w:val="0"/>
        </w:rPr>
      </w:pPr>
      <w:r w:rsidRPr="00C20C14">
        <w:rPr>
          <w:i w:val="0"/>
        </w:rPr>
        <w:t xml:space="preserve">Leerlingen die doubleren in klas 4, maar </w:t>
      </w:r>
      <w:proofErr w:type="spellStart"/>
      <w:r w:rsidRPr="00C20C14">
        <w:rPr>
          <w:i w:val="0"/>
        </w:rPr>
        <w:t>inft</w:t>
      </w:r>
      <w:proofErr w:type="spellEnd"/>
      <w:r w:rsidRPr="00C20C14">
        <w:rPr>
          <w:i w:val="0"/>
        </w:rPr>
        <w:t xml:space="preserve"> en ma </w:t>
      </w:r>
      <w:r w:rsidR="009F7197" w:rsidRPr="00C20C14">
        <w:rPr>
          <w:i w:val="0"/>
        </w:rPr>
        <w:t>met een voldoende hebben afgesloten</w:t>
      </w:r>
      <w:r w:rsidR="4C5C010C" w:rsidRPr="00C20C14">
        <w:rPr>
          <w:i w:val="0"/>
        </w:rPr>
        <w:t xml:space="preserve"> in het voorgaande examenjaar</w:t>
      </w:r>
      <w:r w:rsidR="009F7197" w:rsidRPr="00C20C14">
        <w:rPr>
          <w:i w:val="0"/>
        </w:rPr>
        <w:t xml:space="preserve"> en </w:t>
      </w:r>
      <w:r w:rsidR="0062672D" w:rsidRPr="00C20C14">
        <w:rPr>
          <w:i w:val="0"/>
        </w:rPr>
        <w:t xml:space="preserve">voor </w:t>
      </w:r>
      <w:r w:rsidR="004B0C84" w:rsidRPr="00C20C14">
        <w:rPr>
          <w:i w:val="0"/>
        </w:rPr>
        <w:t xml:space="preserve">één of beiden vakken </w:t>
      </w:r>
      <w:r w:rsidR="0062672D" w:rsidRPr="00C20C14">
        <w:rPr>
          <w:i w:val="0"/>
        </w:rPr>
        <w:t xml:space="preserve">een </w:t>
      </w:r>
      <w:r w:rsidR="004B0C84" w:rsidRPr="00C20C14">
        <w:rPr>
          <w:i w:val="0"/>
        </w:rPr>
        <w:t xml:space="preserve">7 of hoger hebben </w:t>
      </w:r>
      <w:r w:rsidR="74E3F6B0" w:rsidRPr="00C20C14">
        <w:rPr>
          <w:i w:val="0"/>
        </w:rPr>
        <w:t xml:space="preserve">behaald kunnen vrijstelling krijgen voor </w:t>
      </w:r>
      <w:proofErr w:type="spellStart"/>
      <w:r w:rsidR="0062672D" w:rsidRPr="00C20C14">
        <w:rPr>
          <w:i w:val="0"/>
        </w:rPr>
        <w:t>inft</w:t>
      </w:r>
      <w:proofErr w:type="spellEnd"/>
      <w:r w:rsidR="6B1F94D4" w:rsidRPr="00C20C14">
        <w:rPr>
          <w:i w:val="0"/>
        </w:rPr>
        <w:t xml:space="preserve"> en</w:t>
      </w:r>
      <w:r w:rsidR="0062672D" w:rsidRPr="00C20C14">
        <w:rPr>
          <w:i w:val="0"/>
        </w:rPr>
        <w:t xml:space="preserve"> ma</w:t>
      </w:r>
      <w:r w:rsidRPr="00C20C14">
        <w:rPr>
          <w:i w:val="0"/>
        </w:rPr>
        <w:t xml:space="preserve">. </w:t>
      </w:r>
      <w:r w:rsidR="00F34C65" w:rsidRPr="00C20C14">
        <w:rPr>
          <w:i w:val="0"/>
        </w:rPr>
        <w:t>Wanneer de leerling nog geen 7</w:t>
      </w:r>
      <w:r w:rsidR="0062672D" w:rsidRPr="00C20C14">
        <w:rPr>
          <w:i w:val="0"/>
        </w:rPr>
        <w:t xml:space="preserve"> of hoger</w:t>
      </w:r>
      <w:r w:rsidR="00F34C65" w:rsidRPr="00C20C14">
        <w:rPr>
          <w:i w:val="0"/>
        </w:rPr>
        <w:t xml:space="preserve"> heeft </w:t>
      </w:r>
      <w:r w:rsidR="02079ECB" w:rsidRPr="00C20C14">
        <w:rPr>
          <w:i w:val="0"/>
        </w:rPr>
        <w:t>b</w:t>
      </w:r>
      <w:r w:rsidR="00F34C65" w:rsidRPr="00C20C14">
        <w:rPr>
          <w:i w:val="0"/>
        </w:rPr>
        <w:t xml:space="preserve">ehaald voor </w:t>
      </w:r>
      <w:proofErr w:type="spellStart"/>
      <w:r w:rsidR="00F34C65" w:rsidRPr="00C20C14">
        <w:rPr>
          <w:i w:val="0"/>
        </w:rPr>
        <w:t>inft</w:t>
      </w:r>
      <w:proofErr w:type="spellEnd"/>
      <w:r w:rsidR="00F34C65" w:rsidRPr="00C20C14">
        <w:rPr>
          <w:i w:val="0"/>
        </w:rPr>
        <w:t xml:space="preserve"> of ma verplichten we </w:t>
      </w:r>
      <w:r w:rsidR="00CF4A4F" w:rsidRPr="00C20C14">
        <w:rPr>
          <w:i w:val="0"/>
        </w:rPr>
        <w:t xml:space="preserve">deze vakken opnieuw te volgen. </w:t>
      </w:r>
    </w:p>
    <w:p w14:paraId="1B524EA0" w14:textId="77777777" w:rsidR="00D42302" w:rsidRPr="00C20C14" w:rsidRDefault="00D42302" w:rsidP="009B055A">
      <w:pPr>
        <w:pStyle w:val="Plattetekst3"/>
        <w:rPr>
          <w:b/>
          <w:i w:val="0"/>
          <w:sz w:val="22"/>
        </w:rPr>
      </w:pPr>
    </w:p>
    <w:p w14:paraId="3F9F13AC" w14:textId="77777777" w:rsidR="00DE3690" w:rsidRPr="00C20C14" w:rsidRDefault="00DE3690" w:rsidP="009B055A">
      <w:pPr>
        <w:numPr>
          <w:ilvl w:val="12"/>
          <w:numId w:val="0"/>
        </w:numPr>
        <w:spacing w:line="232" w:lineRule="auto"/>
        <w:ind w:left="425" w:hanging="425"/>
        <w:rPr>
          <w:b/>
          <w:sz w:val="22"/>
        </w:rPr>
      </w:pPr>
    </w:p>
    <w:p w14:paraId="54C290E0" w14:textId="77777777" w:rsidR="009B055A" w:rsidRPr="00C20C14" w:rsidRDefault="009B055A" w:rsidP="009B055A">
      <w:pPr>
        <w:numPr>
          <w:ilvl w:val="12"/>
          <w:numId w:val="0"/>
        </w:numPr>
        <w:spacing w:line="232" w:lineRule="auto"/>
        <w:ind w:left="425" w:hanging="425"/>
        <w:rPr>
          <w:b/>
          <w:sz w:val="22"/>
        </w:rPr>
      </w:pPr>
      <w:r w:rsidRPr="00C20C14">
        <w:rPr>
          <w:b/>
          <w:sz w:val="22"/>
        </w:rPr>
        <w:t>3.</w:t>
      </w:r>
      <w:r w:rsidRPr="00C20C14">
        <w:rPr>
          <w:b/>
          <w:sz w:val="22"/>
        </w:rPr>
        <w:tab/>
      </w:r>
      <w:r w:rsidRPr="00C20C14">
        <w:rPr>
          <w:b/>
          <w:sz w:val="22"/>
        </w:rPr>
        <w:tab/>
        <w:t>Handelingsdeel</w:t>
      </w:r>
    </w:p>
    <w:p w14:paraId="473CCC5F"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 xml:space="preserve">Het handelingsdeel is een onderdeel van het schoolexamen waarvoor geen cijfer bepaald wordt. </w:t>
      </w:r>
    </w:p>
    <w:p w14:paraId="0279410A" w14:textId="7549B555"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De schriftelijke verslaglegging of het werkstuk van het handelingsdeel, waarmee de leerling laat zien dat het handelingsdeel is verricht, moet door de leerling persoonlijk worden overhandigd aan de docent</w:t>
      </w:r>
      <w:r w:rsidR="00801A26" w:rsidRPr="00C20C14">
        <w:rPr>
          <w:sz w:val="22"/>
        </w:rPr>
        <w:t>. Digitaal inleveren moet tijdig gebeuren zodat ook kan worden geverifieerd, door de leerling, of het is aangekomen</w:t>
      </w:r>
      <w:r w:rsidRPr="00C20C14">
        <w:rPr>
          <w:sz w:val="22"/>
        </w:rPr>
        <w:t xml:space="preserve">. De leerling die de in de </w:t>
      </w:r>
      <w:proofErr w:type="spellStart"/>
      <w:r w:rsidRPr="00C20C14">
        <w:rPr>
          <w:sz w:val="22"/>
        </w:rPr>
        <w:t>vakprogramma’s</w:t>
      </w:r>
      <w:proofErr w:type="spellEnd"/>
      <w:r w:rsidRPr="00C20C14">
        <w:rPr>
          <w:sz w:val="22"/>
        </w:rPr>
        <w:t xml:space="preserve"> beschreven handelingen naar behoren heeft verricht binnen de daarvoor bepaalde tijd ontvangt de beoordeling voldaan. </w:t>
      </w:r>
    </w:p>
    <w:p w14:paraId="00C0DF06" w14:textId="4D38FFAF"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 xml:space="preserve">Wanneer een leerling de vereiste handelingen wel binnen de daarvoor gestelde termijn maar niet naar behoren heeft verricht, zal de leerling indien mogelijk de gelegenheid krijgen de handeling alsnog naar behoren uit te voeren binnen de gestelde termijn. </w:t>
      </w:r>
    </w:p>
    <w:p w14:paraId="02389A1D"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 xml:space="preserve">In afwijking van het PTA kunnen voor overige handelingsdelen na overleg met de betreffende docent leerling-activiteiten in de plaats komen.   </w:t>
      </w:r>
    </w:p>
    <w:p w14:paraId="507D0619"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Voor kunstzinnige vorming, lichamelijke opvoeding en stages kunnen aparte regelingen gelden, omdat voor sommige onderdelen vooraf geen periode is af te spreken (bijv. theaterbezoek) of wanneer weersomstandigheden van invloed kunnen zijn (sportdagen).</w:t>
      </w:r>
    </w:p>
    <w:p w14:paraId="675FC34E" w14:textId="77777777" w:rsidR="009B055A" w:rsidRPr="00C20C14" w:rsidRDefault="009B055A" w:rsidP="009B055A">
      <w:pPr>
        <w:pStyle w:val="Kop1"/>
        <w:numPr>
          <w:ilvl w:val="12"/>
          <w:numId w:val="0"/>
        </w:numPr>
        <w:spacing w:line="232" w:lineRule="auto"/>
      </w:pPr>
    </w:p>
    <w:p w14:paraId="5FD482AB" w14:textId="77777777" w:rsidR="009B055A" w:rsidRPr="00C20C14" w:rsidRDefault="00624F2B" w:rsidP="009B055A">
      <w:pPr>
        <w:pStyle w:val="Kop1"/>
        <w:numPr>
          <w:ilvl w:val="12"/>
          <w:numId w:val="0"/>
        </w:numPr>
        <w:spacing w:line="232" w:lineRule="auto"/>
      </w:pPr>
      <w:r w:rsidRPr="00C20C14">
        <w:t>4.</w:t>
      </w:r>
      <w:r w:rsidRPr="00C20C14">
        <w:tab/>
        <w:t>Profiel</w:t>
      </w:r>
      <w:r w:rsidR="009B055A" w:rsidRPr="00C20C14">
        <w:t>werkstuk</w:t>
      </w:r>
    </w:p>
    <w:p w14:paraId="76A5B335" w14:textId="77777777" w:rsidR="009B055A" w:rsidRPr="00C20C14" w:rsidRDefault="009B055A" w:rsidP="009B055A">
      <w:pPr>
        <w:pStyle w:val="Level1"/>
        <w:widowControl/>
        <w:tabs>
          <w:tab w:val="left" w:pos="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ind w:left="0" w:firstLine="0"/>
        <w:rPr>
          <w:rFonts w:ascii="Arial" w:hAnsi="Arial"/>
          <w:sz w:val="22"/>
          <w:lang w:val="nl-NL"/>
        </w:rPr>
      </w:pPr>
      <w:r w:rsidRPr="00C20C14">
        <w:rPr>
          <w:rFonts w:ascii="Arial" w:hAnsi="Arial"/>
          <w:sz w:val="22"/>
          <w:lang w:val="nl-NL"/>
        </w:rPr>
        <w:t>Voor h</w:t>
      </w:r>
      <w:r w:rsidR="00624F2B" w:rsidRPr="00C20C14">
        <w:rPr>
          <w:rFonts w:ascii="Arial" w:hAnsi="Arial"/>
          <w:sz w:val="22"/>
          <w:lang w:val="nl-NL"/>
        </w:rPr>
        <w:t>et examendossier moet een profiel</w:t>
      </w:r>
      <w:r w:rsidRPr="00C20C14">
        <w:rPr>
          <w:rFonts w:ascii="Arial" w:hAnsi="Arial"/>
          <w:sz w:val="22"/>
          <w:lang w:val="nl-NL"/>
        </w:rPr>
        <w:t xml:space="preserve">werkstuk worden gemaakt. </w:t>
      </w:r>
    </w:p>
    <w:p w14:paraId="4DD8F755"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Vaardigheden in combinatie met kennis</w:t>
      </w:r>
      <w:r w:rsidR="00624F2B" w:rsidRPr="00C20C14">
        <w:rPr>
          <w:sz w:val="22"/>
        </w:rPr>
        <w:t xml:space="preserve"> en inzicht staan bij het profiel</w:t>
      </w:r>
      <w:r w:rsidRPr="00C20C14">
        <w:rPr>
          <w:sz w:val="22"/>
        </w:rPr>
        <w:t xml:space="preserve">werkstuk centraal. </w:t>
      </w:r>
    </w:p>
    <w:p w14:paraId="1795541E" w14:textId="0FA0DBD5"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Het is te beschouwen als een uitgebreide praktische opdracht</w:t>
      </w:r>
      <w:r w:rsidR="00537812" w:rsidRPr="00C20C14">
        <w:rPr>
          <w:sz w:val="22"/>
        </w:rPr>
        <w:t>.</w:t>
      </w:r>
    </w:p>
    <w:p w14:paraId="56C8CD60" w14:textId="7F46FE93" w:rsidR="009B055A" w:rsidRPr="00C20C14" w:rsidRDefault="006830DE"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Het thema</w:t>
      </w:r>
      <w:r w:rsidR="009B055A" w:rsidRPr="00C20C14">
        <w:rPr>
          <w:sz w:val="22"/>
        </w:rPr>
        <w:t xml:space="preserve"> </w:t>
      </w:r>
      <w:r w:rsidR="00497932" w:rsidRPr="00C20C14">
        <w:rPr>
          <w:sz w:val="22"/>
        </w:rPr>
        <w:t xml:space="preserve">is </w:t>
      </w:r>
      <w:r w:rsidR="009B055A" w:rsidRPr="00C20C14">
        <w:rPr>
          <w:sz w:val="22"/>
        </w:rPr>
        <w:t xml:space="preserve">gericht op </w:t>
      </w:r>
      <w:r w:rsidR="00497932" w:rsidRPr="00C20C14">
        <w:rPr>
          <w:sz w:val="22"/>
        </w:rPr>
        <w:t>de</w:t>
      </w:r>
      <w:r w:rsidR="009B055A" w:rsidRPr="00C20C14">
        <w:rPr>
          <w:sz w:val="22"/>
        </w:rPr>
        <w:t xml:space="preserve"> vervolgople</w:t>
      </w:r>
      <w:r w:rsidR="00624F2B" w:rsidRPr="00C20C14">
        <w:rPr>
          <w:sz w:val="22"/>
        </w:rPr>
        <w:t xml:space="preserve">iding </w:t>
      </w:r>
      <w:r w:rsidR="00497932" w:rsidRPr="00C20C14">
        <w:rPr>
          <w:sz w:val="22"/>
        </w:rPr>
        <w:t>en/</w:t>
      </w:r>
      <w:r w:rsidR="00624F2B" w:rsidRPr="00C20C14">
        <w:rPr>
          <w:sz w:val="22"/>
        </w:rPr>
        <w:t xml:space="preserve">of beroep </w:t>
      </w:r>
      <w:r w:rsidR="00497932" w:rsidRPr="00C20C14">
        <w:rPr>
          <w:sz w:val="22"/>
        </w:rPr>
        <w:t>wat de leerling wil gaan doen.</w:t>
      </w:r>
    </w:p>
    <w:p w14:paraId="707BCAD7" w14:textId="77777777" w:rsidR="009B055A" w:rsidRPr="00C20C14" w:rsidRDefault="00624F2B"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Wat betreft het profiel</w:t>
      </w:r>
      <w:r w:rsidR="009B055A" w:rsidRPr="00C20C14">
        <w:rPr>
          <w:sz w:val="22"/>
        </w:rPr>
        <w:t>werkstuk geldt een aantal regels:</w:t>
      </w:r>
    </w:p>
    <w:p w14:paraId="58219AAE" w14:textId="77777777" w:rsidR="009B055A" w:rsidRPr="00C20C14" w:rsidRDefault="009B055A" w:rsidP="009B055A">
      <w:pPr>
        <w:pStyle w:val="Level1"/>
        <w:widowControl/>
        <w:tabs>
          <w:tab w:val="left" w:pos="0"/>
          <w:tab w:val="left" w:pos="426"/>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rFonts w:ascii="Arial" w:hAnsi="Arial"/>
          <w:sz w:val="22"/>
          <w:lang w:val="nl-NL"/>
        </w:rPr>
      </w:pPr>
    </w:p>
    <w:p w14:paraId="1C37F9BA" w14:textId="77777777" w:rsidR="009B055A" w:rsidRPr="00C20C14" w:rsidRDefault="00624F2B" w:rsidP="009B055A">
      <w:pPr>
        <w:pStyle w:val="Level1"/>
        <w:widowControl/>
        <w:tabs>
          <w:tab w:val="left" w:pos="0"/>
          <w:tab w:val="left" w:pos="426"/>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rFonts w:ascii="Arial" w:hAnsi="Arial"/>
          <w:sz w:val="22"/>
          <w:lang w:val="nl-NL"/>
        </w:rPr>
      </w:pPr>
      <w:r w:rsidRPr="00C20C14">
        <w:rPr>
          <w:rFonts w:ascii="Arial" w:hAnsi="Arial"/>
          <w:sz w:val="22"/>
          <w:lang w:val="nl-NL"/>
        </w:rPr>
        <w:t>Het profiel</w:t>
      </w:r>
      <w:r w:rsidR="009B055A" w:rsidRPr="00C20C14">
        <w:rPr>
          <w:rFonts w:ascii="Arial" w:hAnsi="Arial"/>
          <w:sz w:val="22"/>
          <w:lang w:val="nl-NL"/>
        </w:rPr>
        <w:t>werkstuk heeft een zwaarte van minimaal 20 klokuren</w:t>
      </w:r>
    </w:p>
    <w:p w14:paraId="2A74195B"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De beoord</w:t>
      </w:r>
      <w:r w:rsidR="00624F2B" w:rsidRPr="00C20C14">
        <w:rPr>
          <w:sz w:val="22"/>
        </w:rPr>
        <w:t>elingscriteria voor het profiel</w:t>
      </w:r>
      <w:r w:rsidRPr="00C20C14">
        <w:rPr>
          <w:sz w:val="22"/>
        </w:rPr>
        <w:t>werkstuk zijn vastgelegd in de leer</w:t>
      </w:r>
      <w:r w:rsidR="00624F2B" w:rsidRPr="00C20C14">
        <w:rPr>
          <w:sz w:val="22"/>
        </w:rPr>
        <w:t>lingenhandleiding van het profiel</w:t>
      </w:r>
      <w:r w:rsidRPr="00C20C14">
        <w:rPr>
          <w:sz w:val="22"/>
        </w:rPr>
        <w:t>werkstuk.</w:t>
      </w:r>
    </w:p>
    <w:p w14:paraId="42FD8828" w14:textId="77777777" w:rsidR="009B055A" w:rsidRPr="00C20C14" w:rsidRDefault="009B055A" w:rsidP="009B05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135D470B" w14:textId="42DC0786" w:rsidR="0021467F" w:rsidRPr="00C20C14" w:rsidRDefault="009B055A" w:rsidP="2E4D142C">
      <w:pPr>
        <w:tabs>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szCs w:val="22"/>
        </w:rPr>
      </w:pPr>
      <w:r w:rsidRPr="00C20C14">
        <w:rPr>
          <w:sz w:val="22"/>
          <w:szCs w:val="22"/>
        </w:rPr>
        <w:t xml:space="preserve">De beoordeling geschiedt door de kwalificaties goed, voldoende of onvoldoende. De leerling is verplicht een logboek bij te houden. </w:t>
      </w:r>
    </w:p>
    <w:p w14:paraId="59EFCD4A" w14:textId="01C1F0B8" w:rsidR="2E4D142C" w:rsidRPr="00C20C14" w:rsidRDefault="2E4D142C" w:rsidP="2E4D142C">
      <w:pPr>
        <w:tabs>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trike/>
          <w:sz w:val="22"/>
          <w:szCs w:val="22"/>
        </w:rPr>
      </w:pPr>
    </w:p>
    <w:p w14:paraId="474BE607" w14:textId="137F2903" w:rsidR="090E1DF9" w:rsidRPr="00C50DD7" w:rsidRDefault="090E1DF9" w:rsidP="2E4D142C">
      <w:pPr>
        <w:pStyle w:val="Plattetekst3"/>
        <w:tabs>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i w:val="0"/>
          <w:sz w:val="22"/>
          <w:szCs w:val="22"/>
        </w:rPr>
      </w:pPr>
      <w:r w:rsidRPr="00C50DD7">
        <w:rPr>
          <w:i w:val="0"/>
          <w:sz w:val="22"/>
          <w:szCs w:val="22"/>
        </w:rPr>
        <w:t>Een leerling die in het examenjaar doubleert en het profielwerkstuk voldoende heeft afgesloten, hoeft dit niet opnieuw gemaakt te worden. De leerling heeft het recht om het profielwerkstuk (na aanpassing) opnieuw aan te bieden indien deze een hogere beoordeling wil voor het profielwerkstuk.</w:t>
      </w:r>
    </w:p>
    <w:p w14:paraId="7C7B22AC" w14:textId="77777777" w:rsidR="00DF6D5A" w:rsidRDefault="00DF6D5A" w:rsidP="00DF6D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5F99D617" w14:textId="77777777" w:rsidR="00C50DD7" w:rsidRDefault="00C50DD7" w:rsidP="00DF6D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2853EEBC" w14:textId="77777777" w:rsidR="00C50DD7" w:rsidRDefault="00C50DD7" w:rsidP="00DF6D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3F150372" w14:textId="77777777" w:rsidR="00C50DD7" w:rsidRDefault="00C50DD7" w:rsidP="00DF6D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2ADF630D" w14:textId="77777777" w:rsidR="00C50DD7" w:rsidRPr="00C20C14" w:rsidRDefault="00C50DD7" w:rsidP="00DF6D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1AEE0ABC" w14:textId="77777777" w:rsidR="00DE6A66" w:rsidRPr="00C20C14" w:rsidRDefault="00DE6A66" w:rsidP="00DF6D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b/>
          <w:sz w:val="22"/>
        </w:rPr>
      </w:pPr>
      <w:r w:rsidRPr="00C20C14">
        <w:rPr>
          <w:b/>
          <w:sz w:val="22"/>
        </w:rPr>
        <w:lastRenderedPageBreak/>
        <w:t xml:space="preserve">5. </w:t>
      </w:r>
      <w:r w:rsidRPr="00C20C14">
        <w:rPr>
          <w:b/>
          <w:sz w:val="22"/>
        </w:rPr>
        <w:tab/>
      </w:r>
      <w:r w:rsidRPr="00C20C14">
        <w:rPr>
          <w:b/>
          <w:sz w:val="22"/>
        </w:rPr>
        <w:tab/>
        <w:t>LOB</w:t>
      </w:r>
    </w:p>
    <w:p w14:paraId="391E97A7" w14:textId="597BA678" w:rsidR="00DE6A66" w:rsidRPr="00C20C14" w:rsidRDefault="00DE6A66" w:rsidP="00DF6D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r w:rsidRPr="00C20C14">
        <w:rPr>
          <w:sz w:val="22"/>
        </w:rPr>
        <w:t xml:space="preserve">Loopbaan oriëntatie en begeleiding  maakt deel uit van het examenprogramma van het vmbo. LOB kan opgenomen zijn in het PTA van (één van) de profielvakken. Het kan ook een eigen PTA hebben. Via LOB dienen leerlingen zich te oriënteren op de activiteiten van de huidige opleiding en wat hen daarin aanspreekt, of juist niet. </w:t>
      </w:r>
    </w:p>
    <w:p w14:paraId="65ACB4D6" w14:textId="77777777" w:rsidR="00DE6A66" w:rsidRPr="00C20C14" w:rsidRDefault="00DE6A66" w:rsidP="00DF6D5A">
      <w:pPr>
        <w:numPr>
          <w:ilvl w:val="12"/>
          <w:numId w:val="0"/>
        </w:num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rPr>
          <w:sz w:val="22"/>
        </w:rPr>
      </w:pPr>
    </w:p>
    <w:p w14:paraId="2DA26769" w14:textId="77777777" w:rsidR="0021467F" w:rsidRPr="00C20C14" w:rsidRDefault="0021467F" w:rsidP="009B055A">
      <w:pPr>
        <w:pStyle w:val="Kop1"/>
      </w:pPr>
    </w:p>
    <w:p w14:paraId="4A65EFAD" w14:textId="77777777" w:rsidR="009B055A" w:rsidRPr="00C20C14" w:rsidRDefault="00DE6A66" w:rsidP="009B055A">
      <w:pPr>
        <w:pStyle w:val="Kop1"/>
      </w:pPr>
      <w:r w:rsidRPr="00C20C14">
        <w:t>6</w:t>
      </w:r>
      <w:r w:rsidR="009B055A" w:rsidRPr="00C20C14">
        <w:t xml:space="preserve">. </w:t>
      </w:r>
      <w:r w:rsidR="009B055A" w:rsidRPr="00C20C14">
        <w:tab/>
        <w:t xml:space="preserve">Vak levensbeschouwing </w:t>
      </w:r>
    </w:p>
    <w:p w14:paraId="43A89318" w14:textId="77777777" w:rsidR="009B055A" w:rsidRPr="00C20C14" w:rsidRDefault="009B055A" w:rsidP="009B055A"/>
    <w:p w14:paraId="351FD1FE" w14:textId="77777777" w:rsidR="009B055A" w:rsidRPr="00C20C14" w:rsidRDefault="00DE6A66" w:rsidP="009B055A">
      <w:pPr>
        <w:pStyle w:val="Kop1"/>
      </w:pPr>
      <w:r w:rsidRPr="00C20C14">
        <w:t>6</w:t>
      </w:r>
      <w:r w:rsidR="00C21A3B" w:rsidRPr="00C20C14">
        <w:t>.1</w:t>
      </w:r>
      <w:r w:rsidR="009B055A" w:rsidRPr="00C20C14">
        <w:tab/>
        <w:t>Levensbeschouwing als examenvak</w:t>
      </w:r>
      <w:r w:rsidR="009B055A" w:rsidRPr="00C20C14">
        <w:tab/>
      </w:r>
    </w:p>
    <w:p w14:paraId="20C7C1AF" w14:textId="255A103A" w:rsidR="00B06653" w:rsidRPr="00C20C14" w:rsidRDefault="00C35B4C" w:rsidP="00D468B1">
      <w:pPr>
        <w:rPr>
          <w:sz w:val="22"/>
        </w:rPr>
      </w:pPr>
      <w:r w:rsidRPr="00C20C14">
        <w:rPr>
          <w:sz w:val="22"/>
        </w:rPr>
        <w:t xml:space="preserve">Bij Scholengroep </w:t>
      </w:r>
      <w:proofErr w:type="spellStart"/>
      <w:r w:rsidRPr="00C20C14">
        <w:rPr>
          <w:sz w:val="22"/>
        </w:rPr>
        <w:t>Penta</w:t>
      </w:r>
      <w:proofErr w:type="spellEnd"/>
      <w:r w:rsidR="009B055A" w:rsidRPr="00C20C14">
        <w:rPr>
          <w:sz w:val="22"/>
        </w:rPr>
        <w:t xml:space="preserve"> heeft het v</w:t>
      </w:r>
      <w:r w:rsidR="00DF0FE3" w:rsidRPr="00C20C14">
        <w:rPr>
          <w:sz w:val="22"/>
        </w:rPr>
        <w:t>ak levensbeschouwing op het vmbo</w:t>
      </w:r>
      <w:r w:rsidR="0091271D" w:rsidRPr="00C20C14">
        <w:rPr>
          <w:sz w:val="22"/>
        </w:rPr>
        <w:t xml:space="preserve"> en </w:t>
      </w:r>
      <w:r w:rsidR="00DF0FE3" w:rsidRPr="00C20C14">
        <w:rPr>
          <w:sz w:val="22"/>
        </w:rPr>
        <w:t>mavo</w:t>
      </w:r>
      <w:r w:rsidR="009B055A" w:rsidRPr="00C20C14">
        <w:rPr>
          <w:sz w:val="22"/>
        </w:rPr>
        <w:t xml:space="preserve"> nog geen examenstatus. </w:t>
      </w:r>
    </w:p>
    <w:p w14:paraId="2A5E2A32" w14:textId="77777777" w:rsidR="009B055A" w:rsidRPr="00C20C14" w:rsidRDefault="009B055A" w:rsidP="00D468B1">
      <w:pPr>
        <w:rPr>
          <w:sz w:val="22"/>
        </w:rPr>
      </w:pPr>
      <w:r w:rsidRPr="00C20C14">
        <w:rPr>
          <w:sz w:val="22"/>
        </w:rPr>
        <w:t>Zolang de examenstatus</w:t>
      </w:r>
      <w:r w:rsidR="00C21A3B" w:rsidRPr="00C20C14">
        <w:rPr>
          <w:sz w:val="22"/>
        </w:rPr>
        <w:t xml:space="preserve"> niet van kracht is, geldt</w:t>
      </w:r>
      <w:r w:rsidRPr="00C20C14">
        <w:rPr>
          <w:sz w:val="22"/>
        </w:rPr>
        <w:t xml:space="preserve"> </w:t>
      </w:r>
      <w:r w:rsidR="00C21A3B" w:rsidRPr="00C20C14">
        <w:rPr>
          <w:sz w:val="22"/>
        </w:rPr>
        <w:t>het onderstaande:</w:t>
      </w:r>
    </w:p>
    <w:p w14:paraId="79858EE9" w14:textId="32DCF1B3" w:rsidR="009B055A" w:rsidRPr="00C20C14" w:rsidRDefault="00C35B4C" w:rsidP="00D468B1">
      <w:pPr>
        <w:pStyle w:val="Kop1"/>
        <w:rPr>
          <w:b w:val="0"/>
        </w:rPr>
      </w:pPr>
      <w:r w:rsidRPr="00C20C14">
        <w:rPr>
          <w:b w:val="0"/>
          <w:bCs/>
        </w:rPr>
        <w:t xml:space="preserve">Scholengroep </w:t>
      </w:r>
      <w:proofErr w:type="spellStart"/>
      <w:r w:rsidRPr="00C20C14">
        <w:rPr>
          <w:b w:val="0"/>
          <w:bCs/>
        </w:rPr>
        <w:t>Penta</w:t>
      </w:r>
      <w:proofErr w:type="spellEnd"/>
      <w:r w:rsidRPr="00C20C14">
        <w:t xml:space="preserve"> </w:t>
      </w:r>
      <w:r w:rsidR="00C21A3B" w:rsidRPr="00C20C14">
        <w:rPr>
          <w:b w:val="0"/>
        </w:rPr>
        <w:t>past ter bepaling van het schoolexamencijfer levensbeschouwing de normering toe, die geldt voor het SE cijfer op HAVO en VWO alwaar de examenstatus wel van kracht is.</w:t>
      </w:r>
    </w:p>
    <w:p w14:paraId="13C87D2E" w14:textId="74BBC03C" w:rsidR="00AC5213" w:rsidRPr="00C20C14" w:rsidRDefault="00374C87" w:rsidP="00D468B1">
      <w:pPr>
        <w:rPr>
          <w:sz w:val="22"/>
          <w:szCs w:val="22"/>
        </w:rPr>
      </w:pPr>
      <w:r w:rsidRPr="00C20C14">
        <w:rPr>
          <w:sz w:val="22"/>
          <w:szCs w:val="22"/>
        </w:rPr>
        <w:t xml:space="preserve">Leerlingen maken tijdens de lessen </w:t>
      </w:r>
      <w:r w:rsidR="00444CE3" w:rsidRPr="00C20C14">
        <w:rPr>
          <w:sz w:val="22"/>
          <w:szCs w:val="22"/>
        </w:rPr>
        <w:t>LBS</w:t>
      </w:r>
      <w:r w:rsidR="00C1146B" w:rsidRPr="00C20C14">
        <w:rPr>
          <w:sz w:val="22"/>
          <w:szCs w:val="22"/>
        </w:rPr>
        <w:t xml:space="preserve"> in klas 3</w:t>
      </w:r>
      <w:r w:rsidR="00444CE3" w:rsidRPr="00C20C14">
        <w:rPr>
          <w:sz w:val="22"/>
          <w:szCs w:val="22"/>
        </w:rPr>
        <w:t xml:space="preserve"> een eindwerkstuk</w:t>
      </w:r>
      <w:r w:rsidR="00C1146B" w:rsidRPr="00C20C14">
        <w:rPr>
          <w:sz w:val="22"/>
          <w:szCs w:val="22"/>
        </w:rPr>
        <w:t>, dit is tevens het eind</w:t>
      </w:r>
      <w:r w:rsidR="00E61945" w:rsidRPr="00C20C14">
        <w:rPr>
          <w:sz w:val="22"/>
          <w:szCs w:val="22"/>
        </w:rPr>
        <w:t>oordeel</w:t>
      </w:r>
      <w:r w:rsidR="00C1146B" w:rsidRPr="00C20C14">
        <w:rPr>
          <w:sz w:val="22"/>
          <w:szCs w:val="22"/>
        </w:rPr>
        <w:t xml:space="preserve"> voor het vak LBS.</w:t>
      </w:r>
      <w:r w:rsidR="00444CE3" w:rsidRPr="00C20C14">
        <w:rPr>
          <w:sz w:val="22"/>
          <w:szCs w:val="22"/>
        </w:rPr>
        <w:t xml:space="preserve"> </w:t>
      </w:r>
    </w:p>
    <w:p w14:paraId="0D76FCFE" w14:textId="77777777" w:rsidR="00C21A3B" w:rsidRPr="00C20C14" w:rsidRDefault="00AC5213" w:rsidP="00D468B1">
      <w:pPr>
        <w:rPr>
          <w:sz w:val="22"/>
          <w:szCs w:val="22"/>
        </w:rPr>
      </w:pPr>
      <w:r w:rsidRPr="00C20C14">
        <w:rPr>
          <w:sz w:val="22"/>
          <w:szCs w:val="22"/>
        </w:rPr>
        <w:t>Dit eindcijfer wordt vermeld op het certificaat dat samen met het VMBO/MAVO diploma aan de leerling zal worden uitgereikt.</w:t>
      </w:r>
      <w:r w:rsidR="00C21A3B" w:rsidRPr="00C20C14">
        <w:rPr>
          <w:sz w:val="22"/>
          <w:szCs w:val="22"/>
        </w:rPr>
        <w:t xml:space="preserve"> </w:t>
      </w:r>
    </w:p>
    <w:p w14:paraId="778DC1AE" w14:textId="77777777" w:rsidR="00C21A3B" w:rsidRPr="00C20C14" w:rsidRDefault="00C21A3B" w:rsidP="00C21A3B"/>
    <w:p w14:paraId="144C3630" w14:textId="77777777" w:rsidR="009B055A" w:rsidRPr="00C20C14" w:rsidRDefault="00DE6A66" w:rsidP="009B055A">
      <w:pPr>
        <w:pStyle w:val="Kop1"/>
      </w:pPr>
      <w:r w:rsidRPr="00C20C14">
        <w:t>7</w:t>
      </w:r>
      <w:r w:rsidR="009B055A" w:rsidRPr="00C20C14">
        <w:t>.</w:t>
      </w:r>
      <w:r w:rsidR="009B055A" w:rsidRPr="00C20C14">
        <w:tab/>
        <w:t>Toegestane hulpmiddelen</w:t>
      </w:r>
    </w:p>
    <w:p w14:paraId="61A8ABAE" w14:textId="1BBE7015" w:rsidR="00A478FD" w:rsidRPr="00C20C14" w:rsidRDefault="00A478FD" w:rsidP="00DF1819">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sz w:val="22"/>
        </w:rPr>
      </w:pPr>
      <w:r w:rsidRPr="00C20C14">
        <w:rPr>
          <w:sz w:val="22"/>
        </w:rPr>
        <w:t xml:space="preserve">De volledige informatie over de toegestane hulpmiddelen voor het centraal examen staan gepubliceerd op de officiële website  </w:t>
      </w:r>
      <w:hyperlink r:id="rId12" w:history="1">
        <w:r w:rsidRPr="00C20C14">
          <w:rPr>
            <w:rStyle w:val="Hyperlink"/>
            <w:color w:val="auto"/>
            <w:sz w:val="22"/>
          </w:rPr>
          <w:t>www.eindexamen.nl</w:t>
        </w:r>
      </w:hyperlink>
      <w:r w:rsidRPr="00C20C14">
        <w:rPr>
          <w:sz w:val="22"/>
        </w:rPr>
        <w:t xml:space="preserve">. </w:t>
      </w:r>
    </w:p>
    <w:p w14:paraId="1ECF1D49" w14:textId="77777777" w:rsidR="009B055A" w:rsidRPr="00C20C14" w:rsidRDefault="009B055A" w:rsidP="009B055A">
      <w:pPr>
        <w:pStyle w:val="Plattetekst2"/>
      </w:pPr>
      <w:r w:rsidRPr="00C20C14">
        <w:t>De school is niet verantwoordelijk voor het verstrekken van deze hulpmiddelen. De kandidaten dienen daarvoor zelf zorg te dragen.</w:t>
      </w:r>
    </w:p>
    <w:p w14:paraId="0AA342A7" w14:textId="77777777" w:rsidR="009B055A" w:rsidRPr="00C20C14" w:rsidRDefault="009B055A" w:rsidP="009B055A">
      <w:pPr>
        <w:rPr>
          <w:sz w:val="22"/>
        </w:rPr>
      </w:pPr>
      <w:r w:rsidRPr="00C20C14">
        <w:rPr>
          <w:sz w:val="22"/>
        </w:rPr>
        <w:t xml:space="preserve">Wanneer kandidaten verzuimen om tijdens het schoolexamen (SE) en centraal examen (CE) in het bezit te zijn van deze toegestane hulpmiddelen kan de school niet gehouden worden deze middelen beschikbaar te stellen. </w:t>
      </w:r>
    </w:p>
    <w:p w14:paraId="3440BEEF" w14:textId="77777777" w:rsidR="009B055A" w:rsidRPr="00C20C14" w:rsidRDefault="009B055A" w:rsidP="009B055A"/>
    <w:p w14:paraId="32E9AE7E" w14:textId="77777777" w:rsidR="009B055A" w:rsidRPr="00C20C14" w:rsidRDefault="00DE6A66" w:rsidP="009B055A">
      <w:pPr>
        <w:pStyle w:val="Kop1"/>
      </w:pPr>
      <w:r w:rsidRPr="00C20C14">
        <w:t>8</w:t>
      </w:r>
      <w:r w:rsidR="009B055A" w:rsidRPr="00C20C14">
        <w:t>.</w:t>
      </w:r>
      <w:r w:rsidR="009B055A" w:rsidRPr="00C20C14">
        <w:tab/>
        <w:t>Ziekmelding</w:t>
      </w:r>
    </w:p>
    <w:p w14:paraId="7999C585" w14:textId="23F495F4" w:rsidR="009B055A" w:rsidRPr="00C20C14" w:rsidRDefault="00DF1819" w:rsidP="009B055A">
      <w:pPr>
        <w:pStyle w:val="Plattetekst2"/>
        <w:rPr>
          <w:b/>
        </w:rPr>
      </w:pPr>
      <w:r w:rsidRPr="00C20C14">
        <w:t xml:space="preserve">Hiervoor verwijzen wij naar artikel </w:t>
      </w:r>
      <w:r w:rsidR="0015348E" w:rsidRPr="00C20C14">
        <w:t>15 uit het examenreglement.</w:t>
      </w:r>
    </w:p>
    <w:p w14:paraId="513989DC" w14:textId="77777777" w:rsidR="0026415B" w:rsidRPr="00C20C14" w:rsidRDefault="0026415B" w:rsidP="009B055A">
      <w:pPr>
        <w:rPr>
          <w:b/>
          <w:sz w:val="22"/>
        </w:rPr>
      </w:pPr>
    </w:p>
    <w:p w14:paraId="276AA5F9" w14:textId="77777777" w:rsidR="009B055A" w:rsidRPr="00C20C14" w:rsidRDefault="00DE6A66" w:rsidP="009B055A">
      <w:pPr>
        <w:rPr>
          <w:b/>
          <w:sz w:val="22"/>
        </w:rPr>
      </w:pPr>
      <w:r w:rsidRPr="00C20C14">
        <w:rPr>
          <w:b/>
          <w:sz w:val="22"/>
        </w:rPr>
        <w:t>9</w:t>
      </w:r>
      <w:r w:rsidR="009B055A" w:rsidRPr="00C20C14">
        <w:rPr>
          <w:b/>
          <w:sz w:val="22"/>
        </w:rPr>
        <w:t>.</w:t>
      </w:r>
      <w:r w:rsidR="009B055A" w:rsidRPr="00C20C14">
        <w:rPr>
          <w:b/>
          <w:sz w:val="22"/>
        </w:rPr>
        <w:tab/>
        <w:t>Onregelmatigheden</w:t>
      </w:r>
    </w:p>
    <w:p w14:paraId="44A5DB3C" w14:textId="79B166F1" w:rsidR="0015348E" w:rsidRPr="00C20C14" w:rsidRDefault="0096311D" w:rsidP="009B055A">
      <w:pPr>
        <w:rPr>
          <w:bCs/>
          <w:sz w:val="22"/>
        </w:rPr>
      </w:pPr>
      <w:r w:rsidRPr="00C20C14">
        <w:rPr>
          <w:bCs/>
          <w:sz w:val="22"/>
        </w:rPr>
        <w:t>Hiervoor verwijzen wij naar artikel 16 uit het examenreglement.</w:t>
      </w:r>
    </w:p>
    <w:p w14:paraId="40B92BE1" w14:textId="77777777" w:rsidR="0096311D" w:rsidRPr="00C20C14" w:rsidRDefault="0096311D" w:rsidP="00E40755">
      <w:pPr>
        <w:rPr>
          <w:rFonts w:cs="Arial"/>
          <w:b/>
          <w:sz w:val="22"/>
          <w:szCs w:val="22"/>
        </w:rPr>
      </w:pPr>
    </w:p>
    <w:p w14:paraId="2ECEDA20" w14:textId="25EA0F11" w:rsidR="00E40755" w:rsidRPr="00C20C14" w:rsidRDefault="00F17A01" w:rsidP="009B055A">
      <w:pPr>
        <w:rPr>
          <w:b/>
          <w:bCs/>
          <w:sz w:val="22"/>
          <w:szCs w:val="22"/>
        </w:rPr>
      </w:pPr>
      <w:r w:rsidRPr="00C20C14">
        <w:rPr>
          <w:b/>
          <w:bCs/>
          <w:sz w:val="22"/>
          <w:szCs w:val="22"/>
        </w:rPr>
        <w:t xml:space="preserve">10. </w:t>
      </w:r>
      <w:r w:rsidRPr="00C20C14">
        <w:rPr>
          <w:b/>
          <w:bCs/>
          <w:sz w:val="22"/>
          <w:szCs w:val="22"/>
        </w:rPr>
        <w:tab/>
      </w:r>
      <w:r w:rsidR="00C157A1" w:rsidRPr="00C20C14">
        <w:rPr>
          <w:b/>
          <w:bCs/>
          <w:sz w:val="22"/>
          <w:szCs w:val="22"/>
        </w:rPr>
        <w:t xml:space="preserve">Instroom in klas 4 </w:t>
      </w:r>
    </w:p>
    <w:p w14:paraId="4E0D751C" w14:textId="0962440A" w:rsidR="004765F7" w:rsidRPr="00C20C14" w:rsidRDefault="008C3979" w:rsidP="009B055A">
      <w:pPr>
        <w:rPr>
          <w:sz w:val="22"/>
          <w:szCs w:val="22"/>
        </w:rPr>
      </w:pPr>
      <w:r w:rsidRPr="00C20C14">
        <w:rPr>
          <w:sz w:val="22"/>
          <w:szCs w:val="22"/>
        </w:rPr>
        <w:t>Wanneer een leerling in klas 4 instroomt bij een vak waar</w:t>
      </w:r>
      <w:r w:rsidR="003A7343" w:rsidRPr="00C20C14">
        <w:rPr>
          <w:sz w:val="22"/>
          <w:szCs w:val="22"/>
        </w:rPr>
        <w:t xml:space="preserve"> er in klas 3 een </w:t>
      </w:r>
      <w:proofErr w:type="spellStart"/>
      <w:r w:rsidR="003A7343" w:rsidRPr="00C20C14">
        <w:rPr>
          <w:sz w:val="22"/>
          <w:szCs w:val="22"/>
        </w:rPr>
        <w:t>pta</w:t>
      </w:r>
      <w:proofErr w:type="spellEnd"/>
      <w:r w:rsidR="003A7343" w:rsidRPr="00C20C14">
        <w:rPr>
          <w:sz w:val="22"/>
          <w:szCs w:val="22"/>
        </w:rPr>
        <w:t xml:space="preserve"> is neemt de examensecretaris contact op met de </w:t>
      </w:r>
      <w:r w:rsidR="004777EA" w:rsidRPr="00C20C14">
        <w:rPr>
          <w:sz w:val="22"/>
          <w:szCs w:val="22"/>
        </w:rPr>
        <w:t xml:space="preserve">school waar de leerling vandaan komt. De examensecretaris </w:t>
      </w:r>
      <w:r w:rsidR="00C157A1" w:rsidRPr="00C20C14">
        <w:rPr>
          <w:sz w:val="22"/>
          <w:szCs w:val="22"/>
        </w:rPr>
        <w:t>vraagt na welke exameneenheden die school heeft behandeld. De ontbrekende exameneenheden zullen alsnog gedaan moeten worden in een handelingsdeel.</w:t>
      </w:r>
      <w:r w:rsidR="59036A3A" w:rsidRPr="00C20C14">
        <w:rPr>
          <w:sz w:val="22"/>
          <w:szCs w:val="22"/>
        </w:rPr>
        <w:t xml:space="preserve"> Hiervoor kan een </w:t>
      </w:r>
      <w:r w:rsidR="000A3C36" w:rsidRPr="00C20C14">
        <w:rPr>
          <w:sz w:val="22"/>
          <w:szCs w:val="22"/>
        </w:rPr>
        <w:t>individueel</w:t>
      </w:r>
      <w:r w:rsidR="59036A3A" w:rsidRPr="00C20C14">
        <w:rPr>
          <w:sz w:val="22"/>
          <w:szCs w:val="22"/>
        </w:rPr>
        <w:t xml:space="preserve"> PTA worden samengesteld.</w:t>
      </w:r>
    </w:p>
    <w:p w14:paraId="5092C8ED" w14:textId="77777777" w:rsidR="009B055A" w:rsidRPr="00C20C14" w:rsidRDefault="009B055A" w:rsidP="009B055A">
      <w:pPr>
        <w:pStyle w:val="Kop1"/>
      </w:pPr>
    </w:p>
    <w:p w14:paraId="2A331AFE" w14:textId="77777777" w:rsidR="009B055A" w:rsidRPr="00C20C14" w:rsidRDefault="00EF36B1" w:rsidP="009B055A">
      <w:pPr>
        <w:pStyle w:val="Kop1"/>
      </w:pPr>
      <w:r w:rsidRPr="00C20C14">
        <w:t>11</w:t>
      </w:r>
      <w:r w:rsidR="009B055A" w:rsidRPr="00C20C14">
        <w:t>.</w:t>
      </w:r>
      <w:r w:rsidR="009B055A" w:rsidRPr="00C20C14">
        <w:tab/>
        <w:t>Bepaling van uitsluiting</w:t>
      </w:r>
    </w:p>
    <w:p w14:paraId="059F5586" w14:textId="6D3B5DDB" w:rsidR="009B055A" w:rsidRPr="00C20C14" w:rsidRDefault="00902012" w:rsidP="009B055A">
      <w:pPr>
        <w:pStyle w:val="Plattetekst2"/>
      </w:pPr>
      <w:r w:rsidRPr="00C20C14">
        <w:t>Ondanks dat het</w:t>
      </w:r>
      <w:r w:rsidR="009B055A" w:rsidRPr="00C20C14">
        <w:t xml:space="preserve"> PTA met grote zorgvuldigheid is samengesteld kan niet worden uitgesloten  dat kennelijke onjuistheden kunnen voorkomen. In voorkomende gevallen kunnen daaraan geen rechten worden ontleend</w:t>
      </w:r>
      <w:r w:rsidR="002C68F1" w:rsidRPr="00C20C14">
        <w:t xml:space="preserve"> en zal in overleg met de examencommissie, de medezeggenschapsraad en indien nodig de inspectie een herstel plaatsvinden</w:t>
      </w:r>
      <w:r w:rsidR="009B055A" w:rsidRPr="00C20C14">
        <w:t>.</w:t>
      </w:r>
    </w:p>
    <w:p w14:paraId="4CA0A196" w14:textId="77777777" w:rsidR="007511AB" w:rsidRPr="00C20C14" w:rsidRDefault="007511AB" w:rsidP="009B055A">
      <w:pPr>
        <w:pStyle w:val="Plattetekst2"/>
      </w:pPr>
    </w:p>
    <w:p w14:paraId="4963E244" w14:textId="77777777" w:rsidR="007511AB" w:rsidRPr="00C20C14" w:rsidRDefault="007511AB" w:rsidP="009B055A">
      <w:pPr>
        <w:pStyle w:val="Plattetekst2"/>
      </w:pPr>
    </w:p>
    <w:p w14:paraId="1617D69A" w14:textId="77777777" w:rsidR="00C50DD7" w:rsidRDefault="00C50DD7" w:rsidP="009B055A">
      <w:pPr>
        <w:pStyle w:val="Kop1"/>
      </w:pPr>
    </w:p>
    <w:p w14:paraId="61B1B989" w14:textId="77777777" w:rsidR="00C50DD7" w:rsidRDefault="00C50DD7" w:rsidP="009B055A">
      <w:pPr>
        <w:pStyle w:val="Kop1"/>
      </w:pPr>
    </w:p>
    <w:p w14:paraId="5DA9BABF" w14:textId="77777777" w:rsidR="00C50DD7" w:rsidRDefault="00C50DD7" w:rsidP="009B055A">
      <w:pPr>
        <w:pStyle w:val="Kop1"/>
      </w:pPr>
    </w:p>
    <w:p w14:paraId="17EC1E53" w14:textId="7A27A31E" w:rsidR="009B055A" w:rsidRPr="00C20C14" w:rsidRDefault="00EF36B1" w:rsidP="009B055A">
      <w:pPr>
        <w:pStyle w:val="Kop1"/>
      </w:pPr>
      <w:r w:rsidRPr="00C20C14">
        <w:t>12</w:t>
      </w:r>
      <w:r w:rsidR="009B055A" w:rsidRPr="00C20C14">
        <w:t>.</w:t>
      </w:r>
      <w:r w:rsidR="009B055A" w:rsidRPr="00C20C14">
        <w:tab/>
        <w:t>Commissie van beroep Examens</w:t>
      </w:r>
    </w:p>
    <w:p w14:paraId="585424E7" w14:textId="77777777" w:rsidR="009B055A" w:rsidRPr="00C20C14" w:rsidRDefault="009B055A" w:rsidP="009B055A">
      <w:pPr>
        <w:pStyle w:val="Plattetekst"/>
        <w:rPr>
          <w:b w:val="0"/>
        </w:rPr>
      </w:pPr>
      <w:r w:rsidRPr="00C20C14">
        <w:rPr>
          <w:b w:val="0"/>
        </w:rPr>
        <w:t>Wanneer een leerling het niet eens is met de beoordeling van onderdelen van het schoolexamen</w:t>
      </w:r>
      <w:r w:rsidR="007511AB" w:rsidRPr="00C20C14">
        <w:rPr>
          <w:b w:val="0"/>
        </w:rPr>
        <w:t xml:space="preserve"> of meent dat er een procedurele onjuistheid is geweest, </w:t>
      </w:r>
      <w:r w:rsidRPr="00C20C14">
        <w:rPr>
          <w:b w:val="0"/>
        </w:rPr>
        <w:t xml:space="preserve"> kan de leerling schriftelijk bezwaar aantekenen bij de commissie van beroep Examens. Voorwaarde daarbij is, dat er eerst een gesprek gevoerd wordt met degenen die er bij betrokken zijn. Een nadere uitleg kan al vaak een oplossing bieden.</w:t>
      </w:r>
      <w:r w:rsidR="007511AB" w:rsidRPr="00C20C14">
        <w:rPr>
          <w:b w:val="0"/>
        </w:rPr>
        <w:t xml:space="preserve"> Het reglement CvB is te vinden op het algemene gedeelte van de website van de school (www.penta.nl).</w:t>
      </w:r>
    </w:p>
    <w:p w14:paraId="2F188816" w14:textId="77777777" w:rsidR="009B055A" w:rsidRPr="00C20C14" w:rsidRDefault="009B055A" w:rsidP="009B055A">
      <w:pPr>
        <w:pStyle w:val="Plattetekst"/>
        <w:rPr>
          <w:b w:val="0"/>
        </w:rPr>
      </w:pPr>
    </w:p>
    <w:p w14:paraId="5B29897C" w14:textId="77777777" w:rsidR="009B055A" w:rsidRPr="00C20C14" w:rsidRDefault="009B055A" w:rsidP="009B055A">
      <w:pPr>
        <w:pStyle w:val="Plattetekst"/>
        <w:rPr>
          <w:b w:val="0"/>
        </w:rPr>
      </w:pPr>
      <w:r w:rsidRPr="00C20C14">
        <w:rPr>
          <w:b w:val="0"/>
        </w:rPr>
        <w:t>De commissie van beroep Examens bestaat uit 3 leden, die op voordracht van de school zijn benoemd door het bevoegd gezag van de school.</w:t>
      </w:r>
    </w:p>
    <w:p w14:paraId="638C3D8D" w14:textId="361E5646" w:rsidR="009B055A" w:rsidRPr="00C20C14" w:rsidRDefault="009B055A" w:rsidP="009B055A">
      <w:pPr>
        <w:pStyle w:val="Plattetekst"/>
        <w:rPr>
          <w:b w:val="0"/>
        </w:rPr>
      </w:pPr>
      <w:r w:rsidRPr="00C20C14">
        <w:rPr>
          <w:b w:val="0"/>
        </w:rPr>
        <w:t>De bezwaren moeten worden gericht aan:</w:t>
      </w:r>
    </w:p>
    <w:p w14:paraId="5F637BCC" w14:textId="77777777" w:rsidR="00641BD5" w:rsidRPr="00C20C14" w:rsidRDefault="00641BD5" w:rsidP="00641BD5">
      <w:pPr>
        <w:pStyle w:val="Default"/>
        <w:numPr>
          <w:ilvl w:val="1"/>
          <w:numId w:val="3"/>
        </w:numPr>
        <w:rPr>
          <w:color w:val="auto"/>
          <w:sz w:val="22"/>
          <w:szCs w:val="22"/>
        </w:rPr>
      </w:pPr>
      <w:r w:rsidRPr="00C20C14">
        <w:rPr>
          <w:color w:val="auto"/>
          <w:sz w:val="22"/>
          <w:szCs w:val="22"/>
        </w:rPr>
        <w:t xml:space="preserve">Per e-mail aan </w:t>
      </w:r>
      <w:hyperlink r:id="rId13" w:history="1">
        <w:r w:rsidRPr="00C20C14">
          <w:rPr>
            <w:rStyle w:val="Hyperlink"/>
            <w:color w:val="auto"/>
            <w:sz w:val="22"/>
            <w:szCs w:val="22"/>
          </w:rPr>
          <w:t>bestuur@cvo.nl</w:t>
        </w:r>
      </w:hyperlink>
      <w:r w:rsidRPr="00C20C14">
        <w:rPr>
          <w:color w:val="auto"/>
          <w:sz w:val="22"/>
          <w:szCs w:val="22"/>
        </w:rPr>
        <w:t>, ter attentie van de Commissie van Beroep (examenzaken)</w:t>
      </w:r>
    </w:p>
    <w:p w14:paraId="06913028" w14:textId="77777777" w:rsidR="00641BD5" w:rsidRPr="00C20C14" w:rsidRDefault="00641BD5" w:rsidP="00641BD5">
      <w:pPr>
        <w:pStyle w:val="Default"/>
        <w:numPr>
          <w:ilvl w:val="1"/>
          <w:numId w:val="3"/>
        </w:numPr>
        <w:rPr>
          <w:color w:val="auto"/>
          <w:sz w:val="22"/>
          <w:szCs w:val="22"/>
        </w:rPr>
      </w:pPr>
      <w:r w:rsidRPr="00C20C14">
        <w:rPr>
          <w:color w:val="auto"/>
          <w:sz w:val="22"/>
          <w:szCs w:val="22"/>
        </w:rPr>
        <w:t>Per post op het postadres: CVO, ter attentie van de Commissie van Beroep (examenzaken), postbus 2152, 3000 CD Rotterdam</w:t>
      </w:r>
    </w:p>
    <w:p w14:paraId="67D99F1B" w14:textId="77777777" w:rsidR="009B055A" w:rsidRPr="00C20C14" w:rsidRDefault="009B055A" w:rsidP="009B055A">
      <w:pPr>
        <w:pStyle w:val="Plattetekst"/>
        <w:rPr>
          <w:b w:val="0"/>
        </w:rPr>
      </w:pPr>
    </w:p>
    <w:p w14:paraId="22B9BA1C" w14:textId="2E22C473" w:rsidR="009B055A" w:rsidRPr="00C20C14" w:rsidRDefault="00EF36B1" w:rsidP="009B055A">
      <w:pPr>
        <w:pStyle w:val="1Paragraph"/>
        <w:tabs>
          <w:tab w:val="clear" w:pos="720"/>
        </w:tabs>
        <w:ind w:left="0" w:firstLine="0"/>
        <w:rPr>
          <w:rFonts w:ascii="Arial" w:hAnsi="Arial"/>
          <w:b/>
          <w:sz w:val="22"/>
        </w:rPr>
      </w:pPr>
      <w:r w:rsidRPr="00C20C14">
        <w:rPr>
          <w:rFonts w:ascii="Arial" w:hAnsi="Arial"/>
          <w:b/>
          <w:sz w:val="22"/>
        </w:rPr>
        <w:t>13</w:t>
      </w:r>
      <w:r w:rsidR="009B055A" w:rsidRPr="00C20C14">
        <w:rPr>
          <w:rFonts w:ascii="Arial" w:hAnsi="Arial"/>
          <w:b/>
          <w:sz w:val="22"/>
        </w:rPr>
        <w:t>.</w:t>
      </w:r>
      <w:r w:rsidR="009B055A" w:rsidRPr="00C20C14">
        <w:rPr>
          <w:rFonts w:ascii="Arial" w:hAnsi="Arial"/>
          <w:b/>
          <w:sz w:val="22"/>
        </w:rPr>
        <w:tab/>
        <w:t>Exa</w:t>
      </w:r>
      <w:r w:rsidR="00DB3543" w:rsidRPr="00C20C14">
        <w:rPr>
          <w:rFonts w:ascii="Arial" w:hAnsi="Arial"/>
          <w:b/>
          <w:sz w:val="22"/>
        </w:rPr>
        <w:t>menrooster centrale examens 202</w:t>
      </w:r>
      <w:r w:rsidR="008E1DA1" w:rsidRPr="00C20C14">
        <w:rPr>
          <w:rFonts w:ascii="Arial" w:hAnsi="Arial"/>
          <w:b/>
          <w:sz w:val="22"/>
        </w:rPr>
        <w:t>6</w:t>
      </w:r>
    </w:p>
    <w:p w14:paraId="1B0CE5BD" w14:textId="03EA0942" w:rsidR="00AC2596" w:rsidRPr="00C20C14" w:rsidRDefault="0066576C" w:rsidP="009B055A">
      <w:pPr>
        <w:rPr>
          <w:sz w:val="22"/>
        </w:rPr>
      </w:pPr>
      <w:r w:rsidRPr="00C20C14">
        <w:rPr>
          <w:sz w:val="22"/>
        </w:rPr>
        <w:t>He</w:t>
      </w:r>
      <w:r w:rsidR="000E7230" w:rsidRPr="00C20C14">
        <w:rPr>
          <w:sz w:val="22"/>
        </w:rPr>
        <w:t>t rooster met d</w:t>
      </w:r>
      <w:r w:rsidR="00DB3543" w:rsidRPr="00C20C14">
        <w:rPr>
          <w:sz w:val="22"/>
        </w:rPr>
        <w:t>e examendata 202</w:t>
      </w:r>
      <w:r w:rsidR="00CE06D0" w:rsidRPr="00C20C14">
        <w:rPr>
          <w:sz w:val="22"/>
        </w:rPr>
        <w:t>6</w:t>
      </w:r>
      <w:r w:rsidRPr="00C20C14">
        <w:rPr>
          <w:sz w:val="22"/>
        </w:rPr>
        <w:t xml:space="preserve"> </w:t>
      </w:r>
      <w:r w:rsidR="00AC2596" w:rsidRPr="00C20C14">
        <w:rPr>
          <w:sz w:val="22"/>
        </w:rPr>
        <w:t xml:space="preserve">voor mavo en </w:t>
      </w:r>
      <w:proofErr w:type="spellStart"/>
      <w:r w:rsidR="00AC2596" w:rsidRPr="00C20C14">
        <w:rPr>
          <w:sz w:val="22"/>
        </w:rPr>
        <w:t>vmbotl</w:t>
      </w:r>
      <w:proofErr w:type="spellEnd"/>
      <w:r w:rsidR="00AC2596" w:rsidRPr="00C20C14">
        <w:rPr>
          <w:sz w:val="22"/>
        </w:rPr>
        <w:t xml:space="preserve">/gl </w:t>
      </w:r>
      <w:r w:rsidRPr="00C20C14">
        <w:rPr>
          <w:sz w:val="22"/>
        </w:rPr>
        <w:t xml:space="preserve">staat gepubliceerd op </w:t>
      </w:r>
      <w:hyperlink r:id="rId14" w:history="1">
        <w:r w:rsidR="005022E8" w:rsidRPr="00C34879">
          <w:rPr>
            <w:rStyle w:val="Hyperlink"/>
          </w:rPr>
          <w:t>www</w:t>
        </w:r>
        <w:r w:rsidR="005022E8" w:rsidRPr="00C34879">
          <w:rPr>
            <w:rStyle w:val="Hyperlink"/>
          </w:rPr>
          <w:t>.</w:t>
        </w:r>
        <w:r w:rsidR="005022E8" w:rsidRPr="00C34879">
          <w:rPr>
            <w:rStyle w:val="Hyperlink"/>
          </w:rPr>
          <w:t>examenblad.nl</w:t>
        </w:r>
      </w:hyperlink>
      <w:r w:rsidR="005022E8">
        <w:t xml:space="preserve"> </w:t>
      </w:r>
    </w:p>
    <w:p w14:paraId="58D63616" w14:textId="77777777" w:rsidR="00347672" w:rsidRPr="00C20C14" w:rsidRDefault="00347672" w:rsidP="00D20757">
      <w:pPr>
        <w:pStyle w:val="Plattetekst"/>
        <w:rPr>
          <w:szCs w:val="22"/>
        </w:rPr>
      </w:pPr>
      <w:r w:rsidRPr="00C20C14">
        <w:rPr>
          <w:b w:val="0"/>
          <w:szCs w:val="22"/>
        </w:rPr>
        <w:tab/>
      </w:r>
    </w:p>
    <w:sectPr w:rsidR="00347672" w:rsidRPr="00C20C14">
      <w:footerReference w:type="even" r:id="rId15"/>
      <w:footerReference w:type="defaul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1F1BB" w14:textId="77777777" w:rsidR="00F81409" w:rsidRDefault="00F81409">
      <w:r>
        <w:separator/>
      </w:r>
    </w:p>
  </w:endnote>
  <w:endnote w:type="continuationSeparator" w:id="0">
    <w:p w14:paraId="6DA65E62" w14:textId="77777777" w:rsidR="00F81409" w:rsidRDefault="00F81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udyOlSt BT">
    <w:altName w:val="Malgun Gothic"/>
    <w:charset w:val="00"/>
    <w:family w:val="roman"/>
    <w:pitch w:val="variable"/>
    <w:sig w:usb0="00001A87" w:usb1="090E0000" w:usb2="00000010" w:usb3="00000000" w:csb0="001C003D" w:csb1="00000000"/>
  </w:font>
  <w:font w:name="Times New Roman Standaard">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A1773" w14:textId="77777777" w:rsidR="00FD3C88" w:rsidRDefault="00FD3C88" w:rsidP="00601443">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w:t>
    </w:r>
    <w:r>
      <w:rPr>
        <w:rStyle w:val="Paginanummer"/>
      </w:rPr>
      <w:fldChar w:fldCharType="end"/>
    </w:r>
  </w:p>
  <w:p w14:paraId="6712593D" w14:textId="77777777" w:rsidR="00FD3C88" w:rsidRDefault="00FD3C88" w:rsidP="00FE40EA">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4910B" w14:textId="77777777" w:rsidR="00FD3C88" w:rsidRDefault="00FD3C88" w:rsidP="00601443">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722776">
      <w:rPr>
        <w:rStyle w:val="Paginanummer"/>
        <w:noProof/>
      </w:rPr>
      <w:t>3</w:t>
    </w:r>
    <w:r>
      <w:rPr>
        <w:rStyle w:val="Paginanummer"/>
      </w:rPr>
      <w:fldChar w:fldCharType="end"/>
    </w:r>
  </w:p>
  <w:p w14:paraId="76BD1F6C" w14:textId="77777777" w:rsidR="00FD3C88" w:rsidRDefault="00FD3C88" w:rsidP="00FE40EA">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4B200" w14:textId="77777777" w:rsidR="00F81409" w:rsidRDefault="00F81409">
      <w:r>
        <w:separator/>
      </w:r>
    </w:p>
  </w:footnote>
  <w:footnote w:type="continuationSeparator" w:id="0">
    <w:p w14:paraId="7E0FC402" w14:textId="77777777" w:rsidR="00F81409" w:rsidRDefault="00F814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261EF6"/>
    <w:multiLevelType w:val="singleLevel"/>
    <w:tmpl w:val="F5B84322"/>
    <w:lvl w:ilvl="0">
      <w:start w:val="1"/>
      <w:numFmt w:val="lowerLetter"/>
      <w:lvlText w:val="%1."/>
      <w:lvlJc w:val="left"/>
      <w:pPr>
        <w:tabs>
          <w:tab w:val="num" w:pos="360"/>
        </w:tabs>
        <w:ind w:left="360" w:hanging="360"/>
      </w:pPr>
      <w:rPr>
        <w:rFonts w:hint="default"/>
      </w:rPr>
    </w:lvl>
  </w:abstractNum>
  <w:abstractNum w:abstractNumId="1" w15:restartNumberingAfterBreak="0">
    <w:nsid w:val="56054D0D"/>
    <w:multiLevelType w:val="hybridMultilevel"/>
    <w:tmpl w:val="7C9045D6"/>
    <w:lvl w:ilvl="0" w:tplc="0413000F">
      <w:start w:val="1"/>
      <w:numFmt w:val="decimal"/>
      <w:lvlText w:val="%1."/>
      <w:lvlJc w:val="left"/>
      <w:pPr>
        <w:ind w:left="720" w:hanging="360"/>
      </w:pPr>
      <w:rPr>
        <w:rFonts w:hint="default"/>
      </w:rPr>
    </w:lvl>
    <w:lvl w:ilvl="1" w:tplc="04130001">
      <w:start w:val="1"/>
      <w:numFmt w:val="bullet"/>
      <w:lvlText w:val=""/>
      <w:lvlJc w:val="left"/>
      <w:pPr>
        <w:ind w:left="1440" w:hanging="360"/>
      </w:pPr>
      <w:rPr>
        <w:rFonts w:ascii="Symbol" w:hAnsi="Symbol"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7D877BAC"/>
    <w:multiLevelType w:val="hybridMultilevel"/>
    <w:tmpl w:val="7EB2DE3E"/>
    <w:lvl w:ilvl="0" w:tplc="1C2875C4">
      <w:start w:val="3"/>
      <w:numFmt w:val="decimal"/>
      <w:lvlText w:val="%1"/>
      <w:lvlJc w:val="left"/>
      <w:pPr>
        <w:tabs>
          <w:tab w:val="num" w:pos="705"/>
        </w:tabs>
        <w:ind w:left="705" w:hanging="645"/>
      </w:pPr>
      <w:rPr>
        <w:rFonts w:hint="default"/>
      </w:rPr>
    </w:lvl>
    <w:lvl w:ilvl="1" w:tplc="04130019" w:tentative="1">
      <w:start w:val="1"/>
      <w:numFmt w:val="lowerLetter"/>
      <w:lvlText w:val="%2."/>
      <w:lvlJc w:val="left"/>
      <w:pPr>
        <w:tabs>
          <w:tab w:val="num" w:pos="1140"/>
        </w:tabs>
        <w:ind w:left="1140" w:hanging="360"/>
      </w:pPr>
    </w:lvl>
    <w:lvl w:ilvl="2" w:tplc="0413001B" w:tentative="1">
      <w:start w:val="1"/>
      <w:numFmt w:val="lowerRoman"/>
      <w:lvlText w:val="%3."/>
      <w:lvlJc w:val="right"/>
      <w:pPr>
        <w:tabs>
          <w:tab w:val="num" w:pos="1860"/>
        </w:tabs>
        <w:ind w:left="1860" w:hanging="180"/>
      </w:pPr>
    </w:lvl>
    <w:lvl w:ilvl="3" w:tplc="0413000F" w:tentative="1">
      <w:start w:val="1"/>
      <w:numFmt w:val="decimal"/>
      <w:lvlText w:val="%4."/>
      <w:lvlJc w:val="left"/>
      <w:pPr>
        <w:tabs>
          <w:tab w:val="num" w:pos="2580"/>
        </w:tabs>
        <w:ind w:left="2580" w:hanging="360"/>
      </w:pPr>
    </w:lvl>
    <w:lvl w:ilvl="4" w:tplc="04130019" w:tentative="1">
      <w:start w:val="1"/>
      <w:numFmt w:val="lowerLetter"/>
      <w:lvlText w:val="%5."/>
      <w:lvlJc w:val="left"/>
      <w:pPr>
        <w:tabs>
          <w:tab w:val="num" w:pos="3300"/>
        </w:tabs>
        <w:ind w:left="3300" w:hanging="360"/>
      </w:pPr>
    </w:lvl>
    <w:lvl w:ilvl="5" w:tplc="0413001B" w:tentative="1">
      <w:start w:val="1"/>
      <w:numFmt w:val="lowerRoman"/>
      <w:lvlText w:val="%6."/>
      <w:lvlJc w:val="right"/>
      <w:pPr>
        <w:tabs>
          <w:tab w:val="num" w:pos="4020"/>
        </w:tabs>
        <w:ind w:left="4020" w:hanging="180"/>
      </w:pPr>
    </w:lvl>
    <w:lvl w:ilvl="6" w:tplc="0413000F" w:tentative="1">
      <w:start w:val="1"/>
      <w:numFmt w:val="decimal"/>
      <w:lvlText w:val="%7."/>
      <w:lvlJc w:val="left"/>
      <w:pPr>
        <w:tabs>
          <w:tab w:val="num" w:pos="4740"/>
        </w:tabs>
        <w:ind w:left="4740" w:hanging="360"/>
      </w:pPr>
    </w:lvl>
    <w:lvl w:ilvl="7" w:tplc="04130019" w:tentative="1">
      <w:start w:val="1"/>
      <w:numFmt w:val="lowerLetter"/>
      <w:lvlText w:val="%8."/>
      <w:lvlJc w:val="left"/>
      <w:pPr>
        <w:tabs>
          <w:tab w:val="num" w:pos="5460"/>
        </w:tabs>
        <w:ind w:left="5460" w:hanging="360"/>
      </w:pPr>
    </w:lvl>
    <w:lvl w:ilvl="8" w:tplc="0413001B" w:tentative="1">
      <w:start w:val="1"/>
      <w:numFmt w:val="lowerRoman"/>
      <w:lvlText w:val="%9."/>
      <w:lvlJc w:val="right"/>
      <w:pPr>
        <w:tabs>
          <w:tab w:val="num" w:pos="6180"/>
        </w:tabs>
        <w:ind w:left="6180" w:hanging="180"/>
      </w:pPr>
    </w:lvl>
  </w:abstractNum>
  <w:num w:numId="1" w16cid:durableId="513768793">
    <w:abstractNumId w:val="0"/>
  </w:num>
  <w:num w:numId="2" w16cid:durableId="661398295">
    <w:abstractNumId w:val="2"/>
  </w:num>
  <w:num w:numId="3" w16cid:durableId="16255798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55A"/>
    <w:rsid w:val="00013BBB"/>
    <w:rsid w:val="000222CF"/>
    <w:rsid w:val="00037423"/>
    <w:rsid w:val="000376CC"/>
    <w:rsid w:val="0007027F"/>
    <w:rsid w:val="000751DE"/>
    <w:rsid w:val="00077A4D"/>
    <w:rsid w:val="0008277A"/>
    <w:rsid w:val="00086F4E"/>
    <w:rsid w:val="000A3C36"/>
    <w:rsid w:val="000B0F3D"/>
    <w:rsid w:val="000D1A35"/>
    <w:rsid w:val="000D1C69"/>
    <w:rsid w:val="000D2355"/>
    <w:rsid w:val="000E2B34"/>
    <w:rsid w:val="000E7230"/>
    <w:rsid w:val="00104972"/>
    <w:rsid w:val="00125B84"/>
    <w:rsid w:val="001270EB"/>
    <w:rsid w:val="00132DC0"/>
    <w:rsid w:val="00143158"/>
    <w:rsid w:val="00145D6F"/>
    <w:rsid w:val="0015348E"/>
    <w:rsid w:val="00182CAE"/>
    <w:rsid w:val="00191F4C"/>
    <w:rsid w:val="001A3AA4"/>
    <w:rsid w:val="001E516B"/>
    <w:rsid w:val="00202E40"/>
    <w:rsid w:val="00210DF9"/>
    <w:rsid w:val="0021467F"/>
    <w:rsid w:val="00216891"/>
    <w:rsid w:val="00235153"/>
    <w:rsid w:val="00240327"/>
    <w:rsid w:val="0026415B"/>
    <w:rsid w:val="00267567"/>
    <w:rsid w:val="0027137B"/>
    <w:rsid w:val="00280DF3"/>
    <w:rsid w:val="002841DE"/>
    <w:rsid w:val="0029412E"/>
    <w:rsid w:val="00295924"/>
    <w:rsid w:val="002A60AB"/>
    <w:rsid w:val="002B3814"/>
    <w:rsid w:val="002B4F5A"/>
    <w:rsid w:val="002C68F1"/>
    <w:rsid w:val="002F0A94"/>
    <w:rsid w:val="002F3055"/>
    <w:rsid w:val="003021F8"/>
    <w:rsid w:val="0030230F"/>
    <w:rsid w:val="00317674"/>
    <w:rsid w:val="00347672"/>
    <w:rsid w:val="00351F84"/>
    <w:rsid w:val="00352A32"/>
    <w:rsid w:val="00353073"/>
    <w:rsid w:val="00356DB8"/>
    <w:rsid w:val="00372933"/>
    <w:rsid w:val="003735C7"/>
    <w:rsid w:val="00374C87"/>
    <w:rsid w:val="003A7343"/>
    <w:rsid w:val="003B4361"/>
    <w:rsid w:val="003B53F0"/>
    <w:rsid w:val="003C3927"/>
    <w:rsid w:val="003D46AD"/>
    <w:rsid w:val="003D4D42"/>
    <w:rsid w:val="003E4BFE"/>
    <w:rsid w:val="003E50DE"/>
    <w:rsid w:val="003E7CB2"/>
    <w:rsid w:val="003F382A"/>
    <w:rsid w:val="003F3BC7"/>
    <w:rsid w:val="004132EE"/>
    <w:rsid w:val="00444CE3"/>
    <w:rsid w:val="00453D3F"/>
    <w:rsid w:val="004550D0"/>
    <w:rsid w:val="00463C88"/>
    <w:rsid w:val="004735B6"/>
    <w:rsid w:val="004765F7"/>
    <w:rsid w:val="004777EA"/>
    <w:rsid w:val="00480A19"/>
    <w:rsid w:val="00497932"/>
    <w:rsid w:val="004A06C6"/>
    <w:rsid w:val="004B0C84"/>
    <w:rsid w:val="004B24BC"/>
    <w:rsid w:val="004B2AD3"/>
    <w:rsid w:val="004B5E20"/>
    <w:rsid w:val="004C1F46"/>
    <w:rsid w:val="004C70CF"/>
    <w:rsid w:val="004D5AA8"/>
    <w:rsid w:val="005022E8"/>
    <w:rsid w:val="005057CC"/>
    <w:rsid w:val="00511E59"/>
    <w:rsid w:val="005135C6"/>
    <w:rsid w:val="00522DBA"/>
    <w:rsid w:val="00531EF7"/>
    <w:rsid w:val="0053219D"/>
    <w:rsid w:val="0053701F"/>
    <w:rsid w:val="00537812"/>
    <w:rsid w:val="0053788C"/>
    <w:rsid w:val="00543B8B"/>
    <w:rsid w:val="00576B57"/>
    <w:rsid w:val="005928C5"/>
    <w:rsid w:val="00592967"/>
    <w:rsid w:val="005A1536"/>
    <w:rsid w:val="005A36CC"/>
    <w:rsid w:val="005A47AC"/>
    <w:rsid w:val="005A4998"/>
    <w:rsid w:val="005C64E9"/>
    <w:rsid w:val="005C6C85"/>
    <w:rsid w:val="005C7B41"/>
    <w:rsid w:val="005E3E1D"/>
    <w:rsid w:val="005E6AB5"/>
    <w:rsid w:val="00601443"/>
    <w:rsid w:val="0060312E"/>
    <w:rsid w:val="006074E4"/>
    <w:rsid w:val="00624F2B"/>
    <w:rsid w:val="0062672D"/>
    <w:rsid w:val="00630F80"/>
    <w:rsid w:val="00632DA4"/>
    <w:rsid w:val="00641BD5"/>
    <w:rsid w:val="0064276E"/>
    <w:rsid w:val="0065250C"/>
    <w:rsid w:val="00654218"/>
    <w:rsid w:val="006642D1"/>
    <w:rsid w:val="0066576C"/>
    <w:rsid w:val="00665D92"/>
    <w:rsid w:val="006830DE"/>
    <w:rsid w:val="006900F6"/>
    <w:rsid w:val="00691D9D"/>
    <w:rsid w:val="006A6C77"/>
    <w:rsid w:val="006D3243"/>
    <w:rsid w:val="006E4FB2"/>
    <w:rsid w:val="007164C4"/>
    <w:rsid w:val="00722776"/>
    <w:rsid w:val="00740D02"/>
    <w:rsid w:val="007511AB"/>
    <w:rsid w:val="00775C35"/>
    <w:rsid w:val="00775C69"/>
    <w:rsid w:val="0079062E"/>
    <w:rsid w:val="00791A84"/>
    <w:rsid w:val="00796239"/>
    <w:rsid w:val="007C6AF1"/>
    <w:rsid w:val="007E2F43"/>
    <w:rsid w:val="007F48CC"/>
    <w:rsid w:val="00801A26"/>
    <w:rsid w:val="00817923"/>
    <w:rsid w:val="008226E6"/>
    <w:rsid w:val="00834068"/>
    <w:rsid w:val="00834BB4"/>
    <w:rsid w:val="00843DE3"/>
    <w:rsid w:val="008500F1"/>
    <w:rsid w:val="00863989"/>
    <w:rsid w:val="0086731D"/>
    <w:rsid w:val="00867337"/>
    <w:rsid w:val="00880831"/>
    <w:rsid w:val="00882713"/>
    <w:rsid w:val="00882BA4"/>
    <w:rsid w:val="00883CD0"/>
    <w:rsid w:val="0089209B"/>
    <w:rsid w:val="008942C4"/>
    <w:rsid w:val="00894465"/>
    <w:rsid w:val="00895459"/>
    <w:rsid w:val="00897D4A"/>
    <w:rsid w:val="008C3979"/>
    <w:rsid w:val="008C7383"/>
    <w:rsid w:val="008E1DA1"/>
    <w:rsid w:val="008F18EF"/>
    <w:rsid w:val="008F7A5F"/>
    <w:rsid w:val="00902012"/>
    <w:rsid w:val="0091271D"/>
    <w:rsid w:val="00912B67"/>
    <w:rsid w:val="009166B5"/>
    <w:rsid w:val="00930EEB"/>
    <w:rsid w:val="009416FA"/>
    <w:rsid w:val="00954792"/>
    <w:rsid w:val="009568B9"/>
    <w:rsid w:val="0096311D"/>
    <w:rsid w:val="009723CD"/>
    <w:rsid w:val="009902A8"/>
    <w:rsid w:val="00995E83"/>
    <w:rsid w:val="009A4C7D"/>
    <w:rsid w:val="009B055A"/>
    <w:rsid w:val="009B2F1E"/>
    <w:rsid w:val="009C2667"/>
    <w:rsid w:val="009C5B0D"/>
    <w:rsid w:val="009D220F"/>
    <w:rsid w:val="009E42B1"/>
    <w:rsid w:val="009E51EC"/>
    <w:rsid w:val="009F7197"/>
    <w:rsid w:val="00A03473"/>
    <w:rsid w:val="00A207B3"/>
    <w:rsid w:val="00A24FC5"/>
    <w:rsid w:val="00A25309"/>
    <w:rsid w:val="00A27BD5"/>
    <w:rsid w:val="00A32474"/>
    <w:rsid w:val="00A33DFC"/>
    <w:rsid w:val="00A404AE"/>
    <w:rsid w:val="00A411AA"/>
    <w:rsid w:val="00A45C8F"/>
    <w:rsid w:val="00A46520"/>
    <w:rsid w:val="00A478FD"/>
    <w:rsid w:val="00A562CB"/>
    <w:rsid w:val="00A56CE1"/>
    <w:rsid w:val="00A57370"/>
    <w:rsid w:val="00A7216C"/>
    <w:rsid w:val="00A771B1"/>
    <w:rsid w:val="00A87158"/>
    <w:rsid w:val="00AA17FE"/>
    <w:rsid w:val="00AA1A0E"/>
    <w:rsid w:val="00AA23FA"/>
    <w:rsid w:val="00AB0902"/>
    <w:rsid w:val="00AB61CD"/>
    <w:rsid w:val="00AC2596"/>
    <w:rsid w:val="00AC5213"/>
    <w:rsid w:val="00AC7BAB"/>
    <w:rsid w:val="00AD0452"/>
    <w:rsid w:val="00AF3FF7"/>
    <w:rsid w:val="00AF504F"/>
    <w:rsid w:val="00AF5F42"/>
    <w:rsid w:val="00B05648"/>
    <w:rsid w:val="00B06653"/>
    <w:rsid w:val="00B26CBD"/>
    <w:rsid w:val="00B44ABB"/>
    <w:rsid w:val="00B52DE9"/>
    <w:rsid w:val="00B64E02"/>
    <w:rsid w:val="00B708DE"/>
    <w:rsid w:val="00B77D20"/>
    <w:rsid w:val="00BB0701"/>
    <w:rsid w:val="00BB1C6B"/>
    <w:rsid w:val="00BC13CC"/>
    <w:rsid w:val="00BD0FF9"/>
    <w:rsid w:val="00BE1CB7"/>
    <w:rsid w:val="00BE1D94"/>
    <w:rsid w:val="00BE2478"/>
    <w:rsid w:val="00BF5A17"/>
    <w:rsid w:val="00C00402"/>
    <w:rsid w:val="00C04A03"/>
    <w:rsid w:val="00C1120B"/>
    <w:rsid w:val="00C1146B"/>
    <w:rsid w:val="00C157A1"/>
    <w:rsid w:val="00C2005A"/>
    <w:rsid w:val="00C20899"/>
    <w:rsid w:val="00C20C14"/>
    <w:rsid w:val="00C21A3B"/>
    <w:rsid w:val="00C300CC"/>
    <w:rsid w:val="00C3069B"/>
    <w:rsid w:val="00C35B4C"/>
    <w:rsid w:val="00C37E95"/>
    <w:rsid w:val="00C45961"/>
    <w:rsid w:val="00C50DD7"/>
    <w:rsid w:val="00C964AF"/>
    <w:rsid w:val="00CA6E7E"/>
    <w:rsid w:val="00CC5DD0"/>
    <w:rsid w:val="00CD5908"/>
    <w:rsid w:val="00CE06D0"/>
    <w:rsid w:val="00CE31EA"/>
    <w:rsid w:val="00CE6C4B"/>
    <w:rsid w:val="00CF4A4F"/>
    <w:rsid w:val="00CF751A"/>
    <w:rsid w:val="00D20757"/>
    <w:rsid w:val="00D22D7B"/>
    <w:rsid w:val="00D2520B"/>
    <w:rsid w:val="00D30051"/>
    <w:rsid w:val="00D30481"/>
    <w:rsid w:val="00D35B0F"/>
    <w:rsid w:val="00D41D20"/>
    <w:rsid w:val="00D42302"/>
    <w:rsid w:val="00D4278F"/>
    <w:rsid w:val="00D45A69"/>
    <w:rsid w:val="00D468B1"/>
    <w:rsid w:val="00D53AA3"/>
    <w:rsid w:val="00D634EB"/>
    <w:rsid w:val="00D93325"/>
    <w:rsid w:val="00DA6989"/>
    <w:rsid w:val="00DB0D74"/>
    <w:rsid w:val="00DB3543"/>
    <w:rsid w:val="00DC0386"/>
    <w:rsid w:val="00DC318C"/>
    <w:rsid w:val="00DD46CA"/>
    <w:rsid w:val="00DD7588"/>
    <w:rsid w:val="00DE0C37"/>
    <w:rsid w:val="00DE1F5A"/>
    <w:rsid w:val="00DE3690"/>
    <w:rsid w:val="00DE6A66"/>
    <w:rsid w:val="00DF0FE3"/>
    <w:rsid w:val="00DF1819"/>
    <w:rsid w:val="00DF379C"/>
    <w:rsid w:val="00DF6D5A"/>
    <w:rsid w:val="00E03EDE"/>
    <w:rsid w:val="00E13191"/>
    <w:rsid w:val="00E15BDE"/>
    <w:rsid w:val="00E17120"/>
    <w:rsid w:val="00E20590"/>
    <w:rsid w:val="00E261AB"/>
    <w:rsid w:val="00E27EBC"/>
    <w:rsid w:val="00E30007"/>
    <w:rsid w:val="00E40755"/>
    <w:rsid w:val="00E44779"/>
    <w:rsid w:val="00E46E78"/>
    <w:rsid w:val="00E47E9E"/>
    <w:rsid w:val="00E61945"/>
    <w:rsid w:val="00E61B71"/>
    <w:rsid w:val="00E90F3F"/>
    <w:rsid w:val="00E94A9A"/>
    <w:rsid w:val="00EA4E3E"/>
    <w:rsid w:val="00EB4327"/>
    <w:rsid w:val="00EB6E6A"/>
    <w:rsid w:val="00EC0D79"/>
    <w:rsid w:val="00ED6DAC"/>
    <w:rsid w:val="00EF36B1"/>
    <w:rsid w:val="00F16ECB"/>
    <w:rsid w:val="00F17A01"/>
    <w:rsid w:val="00F34C65"/>
    <w:rsid w:val="00F41F05"/>
    <w:rsid w:val="00F521AC"/>
    <w:rsid w:val="00F55154"/>
    <w:rsid w:val="00F56DDD"/>
    <w:rsid w:val="00F65E60"/>
    <w:rsid w:val="00F70137"/>
    <w:rsid w:val="00F7604F"/>
    <w:rsid w:val="00F81409"/>
    <w:rsid w:val="00FB1AD1"/>
    <w:rsid w:val="00FB407F"/>
    <w:rsid w:val="00FC2855"/>
    <w:rsid w:val="00FD3C88"/>
    <w:rsid w:val="00FE030C"/>
    <w:rsid w:val="00FE1156"/>
    <w:rsid w:val="00FE1B8B"/>
    <w:rsid w:val="00FE1C1B"/>
    <w:rsid w:val="00FE40EA"/>
    <w:rsid w:val="00FF3A0B"/>
    <w:rsid w:val="01CC43CC"/>
    <w:rsid w:val="02079ECB"/>
    <w:rsid w:val="090E1DF9"/>
    <w:rsid w:val="1BBAF942"/>
    <w:rsid w:val="1E42A89E"/>
    <w:rsid w:val="1F22406E"/>
    <w:rsid w:val="27AFC006"/>
    <w:rsid w:val="2C5D2A27"/>
    <w:rsid w:val="2E4D142C"/>
    <w:rsid w:val="3401274D"/>
    <w:rsid w:val="4652342F"/>
    <w:rsid w:val="4703D04C"/>
    <w:rsid w:val="4C5C010C"/>
    <w:rsid w:val="58277D5E"/>
    <w:rsid w:val="59036A3A"/>
    <w:rsid w:val="5BC0BBFE"/>
    <w:rsid w:val="5F0B6FEE"/>
    <w:rsid w:val="64269A42"/>
    <w:rsid w:val="67B3A3AA"/>
    <w:rsid w:val="6B1F94D4"/>
    <w:rsid w:val="74E3F6B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5FD641"/>
  <w15:chartTrackingRefBased/>
  <w15:docId w15:val="{09EFB59E-F623-485D-9F88-E5A05A0E9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9B055A"/>
    <w:rPr>
      <w:rFonts w:ascii="Arial" w:hAnsi="Arial"/>
    </w:rPr>
  </w:style>
  <w:style w:type="paragraph" w:styleId="Kop1">
    <w:name w:val="heading 1"/>
    <w:basedOn w:val="Standaard"/>
    <w:next w:val="Standaard"/>
    <w:qFormat/>
    <w:rsid w:val="009B055A"/>
    <w:pPr>
      <w:keepNext/>
      <w:outlineLvl w:val="0"/>
    </w:pPr>
    <w:rPr>
      <w:b/>
      <w:sz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rsid w:val="009B055A"/>
    <w:rPr>
      <w:b/>
      <w:sz w:val="22"/>
    </w:rPr>
  </w:style>
  <w:style w:type="paragraph" w:customStyle="1" w:styleId="Level1">
    <w:name w:val="Level 1"/>
    <w:basedOn w:val="Standaard"/>
    <w:rsid w:val="009B055A"/>
    <w:pPr>
      <w:widowControl w:val="0"/>
      <w:ind w:left="283" w:hanging="283"/>
    </w:pPr>
    <w:rPr>
      <w:rFonts w:ascii="GoudyOlSt BT" w:hAnsi="GoudyOlSt BT"/>
      <w:sz w:val="24"/>
      <w:lang w:val="en-US"/>
    </w:rPr>
  </w:style>
  <w:style w:type="paragraph" w:customStyle="1" w:styleId="1Paragraph">
    <w:name w:val="1Paragraph"/>
    <w:rsid w:val="009B055A"/>
    <w:pPr>
      <w:tabs>
        <w:tab w:val="left" w:pos="720"/>
      </w:tabs>
      <w:ind w:left="720" w:hanging="720"/>
    </w:pPr>
    <w:rPr>
      <w:rFonts w:ascii="Times New Roman Standaard" w:hAnsi="Times New Roman Standaard"/>
      <w:snapToGrid w:val="0"/>
      <w:sz w:val="24"/>
    </w:rPr>
  </w:style>
  <w:style w:type="paragraph" w:styleId="Voettekst">
    <w:name w:val="footer"/>
    <w:basedOn w:val="Standaard"/>
    <w:rsid w:val="009B055A"/>
    <w:pPr>
      <w:tabs>
        <w:tab w:val="center" w:pos="4536"/>
        <w:tab w:val="right" w:pos="9072"/>
      </w:tabs>
    </w:pPr>
    <w:rPr>
      <w:sz w:val="22"/>
    </w:rPr>
  </w:style>
  <w:style w:type="paragraph" w:styleId="Plattetekstinspringen2">
    <w:name w:val="Body Text Indent 2"/>
    <w:basedOn w:val="Standaard"/>
    <w:rsid w:val="009B055A"/>
    <w:pPr>
      <w:tabs>
        <w:tab w:val="left" w:pos="0"/>
        <w:tab w:val="left" w:pos="424"/>
        <w:tab w:val="left" w:pos="850"/>
        <w:tab w:val="left" w:pos="1275"/>
        <w:tab w:val="left" w:pos="1700"/>
        <w:tab w:val="left" w:pos="2126"/>
        <w:tab w:val="left" w:pos="2551"/>
        <w:tab w:val="left" w:pos="2976"/>
        <w:tab w:val="left" w:pos="3400"/>
        <w:tab w:val="left" w:pos="3826"/>
        <w:tab w:val="left" w:pos="4251"/>
        <w:tab w:val="left" w:pos="4676"/>
        <w:tab w:val="left" w:pos="5102"/>
        <w:tab w:val="left" w:pos="5527"/>
        <w:tab w:val="left" w:pos="5952"/>
        <w:tab w:val="left" w:pos="6378"/>
        <w:tab w:val="left" w:pos="6802"/>
        <w:tab w:val="left" w:pos="7227"/>
        <w:tab w:val="left" w:pos="7652"/>
        <w:tab w:val="left" w:pos="8078"/>
        <w:tab w:val="left" w:pos="8503"/>
        <w:tab w:val="left" w:pos="8928"/>
        <w:tab w:val="left" w:pos="9354"/>
      </w:tabs>
      <w:spacing w:line="232" w:lineRule="auto"/>
      <w:ind w:left="424"/>
    </w:pPr>
  </w:style>
  <w:style w:type="paragraph" w:styleId="Plattetekstinspringen3">
    <w:name w:val="Body Text Indent 3"/>
    <w:basedOn w:val="Standaard"/>
    <w:rsid w:val="009B055A"/>
    <w:pPr>
      <w:tabs>
        <w:tab w:val="left" w:pos="993"/>
      </w:tabs>
      <w:ind w:left="567" w:firstLine="708"/>
    </w:pPr>
  </w:style>
  <w:style w:type="paragraph" w:styleId="Plattetekst2">
    <w:name w:val="Body Text 2"/>
    <w:basedOn w:val="Standaard"/>
    <w:rsid w:val="009B055A"/>
    <w:rPr>
      <w:sz w:val="22"/>
    </w:rPr>
  </w:style>
  <w:style w:type="paragraph" w:styleId="Plattetekst3">
    <w:name w:val="Body Text 3"/>
    <w:basedOn w:val="Standaard"/>
    <w:rsid w:val="009B055A"/>
    <w:rPr>
      <w:i/>
      <w:sz w:val="24"/>
    </w:rPr>
  </w:style>
  <w:style w:type="character" w:styleId="Paginanummer">
    <w:name w:val="page number"/>
    <w:basedOn w:val="Standaardalinea-lettertype"/>
    <w:rsid w:val="00FE40EA"/>
  </w:style>
  <w:style w:type="paragraph" w:styleId="Ballontekst">
    <w:name w:val="Balloon Text"/>
    <w:basedOn w:val="Standaard"/>
    <w:link w:val="BallontekstChar"/>
    <w:rsid w:val="00AC5213"/>
    <w:rPr>
      <w:rFonts w:ascii="Tahoma" w:hAnsi="Tahoma" w:cs="Tahoma"/>
      <w:sz w:val="16"/>
      <w:szCs w:val="16"/>
    </w:rPr>
  </w:style>
  <w:style w:type="character" w:customStyle="1" w:styleId="BallontekstChar">
    <w:name w:val="Ballontekst Char"/>
    <w:link w:val="Ballontekst"/>
    <w:rsid w:val="00AC5213"/>
    <w:rPr>
      <w:rFonts w:ascii="Tahoma" w:hAnsi="Tahoma" w:cs="Tahoma"/>
      <w:sz w:val="16"/>
      <w:szCs w:val="16"/>
    </w:rPr>
  </w:style>
  <w:style w:type="character" w:styleId="Hyperlink">
    <w:name w:val="Hyperlink"/>
    <w:uiPriority w:val="99"/>
    <w:rsid w:val="00A478FD"/>
    <w:rPr>
      <w:color w:val="0000FF"/>
      <w:u w:val="single"/>
    </w:rPr>
  </w:style>
  <w:style w:type="character" w:styleId="Verwijzingopmerking">
    <w:name w:val="annotation reference"/>
    <w:rsid w:val="00592967"/>
    <w:rPr>
      <w:sz w:val="16"/>
      <w:szCs w:val="16"/>
    </w:rPr>
  </w:style>
  <w:style w:type="paragraph" w:styleId="Tekstopmerking">
    <w:name w:val="annotation text"/>
    <w:basedOn w:val="Standaard"/>
    <w:link w:val="TekstopmerkingChar"/>
    <w:rsid w:val="00592967"/>
  </w:style>
  <w:style w:type="character" w:customStyle="1" w:styleId="TekstopmerkingChar">
    <w:name w:val="Tekst opmerking Char"/>
    <w:link w:val="Tekstopmerking"/>
    <w:rsid w:val="00592967"/>
    <w:rPr>
      <w:rFonts w:ascii="Arial" w:hAnsi="Arial"/>
    </w:rPr>
  </w:style>
  <w:style w:type="paragraph" w:styleId="Onderwerpvanopmerking">
    <w:name w:val="annotation subject"/>
    <w:basedOn w:val="Tekstopmerking"/>
    <w:next w:val="Tekstopmerking"/>
    <w:link w:val="OnderwerpvanopmerkingChar"/>
    <w:rsid w:val="00592967"/>
    <w:rPr>
      <w:b/>
      <w:bCs/>
    </w:rPr>
  </w:style>
  <w:style w:type="character" w:customStyle="1" w:styleId="OnderwerpvanopmerkingChar">
    <w:name w:val="Onderwerp van opmerking Char"/>
    <w:link w:val="Onderwerpvanopmerking"/>
    <w:rsid w:val="00592967"/>
    <w:rPr>
      <w:rFonts w:ascii="Arial" w:hAnsi="Arial"/>
      <w:b/>
      <w:bCs/>
    </w:rPr>
  </w:style>
  <w:style w:type="paragraph" w:customStyle="1" w:styleId="Default">
    <w:name w:val="Default"/>
    <w:rsid w:val="00641BD5"/>
    <w:pPr>
      <w:autoSpaceDE w:val="0"/>
      <w:autoSpaceDN w:val="0"/>
      <w:adjustRightInd w:val="0"/>
    </w:pPr>
    <w:rPr>
      <w:rFonts w:ascii="Arial" w:hAnsi="Arial" w:cs="Arial"/>
      <w:color w:val="000000"/>
      <w:sz w:val="24"/>
      <w:szCs w:val="24"/>
    </w:rPr>
  </w:style>
  <w:style w:type="character" w:customStyle="1" w:styleId="contentpasted0">
    <w:name w:val="contentpasted0"/>
    <w:basedOn w:val="Standaardalinea-lettertype"/>
    <w:rsid w:val="009C2667"/>
  </w:style>
  <w:style w:type="character" w:styleId="Onopgelostemelding">
    <w:name w:val="Unresolved Mention"/>
    <w:basedOn w:val="Standaardalinea-lettertype"/>
    <w:uiPriority w:val="99"/>
    <w:semiHidden/>
    <w:unhideWhenUsed/>
    <w:rsid w:val="005022E8"/>
    <w:rPr>
      <w:color w:val="605E5C"/>
      <w:shd w:val="clear" w:color="auto" w:fill="E1DFDD"/>
    </w:rPr>
  </w:style>
  <w:style w:type="character" w:styleId="GevolgdeHyperlink">
    <w:name w:val="FollowedHyperlink"/>
    <w:basedOn w:val="Standaardalinea-lettertype"/>
    <w:rsid w:val="005022E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967862">
      <w:bodyDiv w:val="1"/>
      <w:marLeft w:val="0"/>
      <w:marRight w:val="0"/>
      <w:marTop w:val="0"/>
      <w:marBottom w:val="0"/>
      <w:divBdr>
        <w:top w:val="none" w:sz="0" w:space="0" w:color="auto"/>
        <w:left w:val="none" w:sz="0" w:space="0" w:color="auto"/>
        <w:bottom w:val="none" w:sz="0" w:space="0" w:color="auto"/>
        <w:right w:val="none" w:sz="0" w:space="0" w:color="auto"/>
      </w:divBdr>
      <w:divsChild>
        <w:div w:id="1734160875">
          <w:marLeft w:val="0"/>
          <w:marRight w:val="0"/>
          <w:marTop w:val="0"/>
          <w:marBottom w:val="0"/>
          <w:divBdr>
            <w:top w:val="none" w:sz="0" w:space="0" w:color="auto"/>
            <w:left w:val="none" w:sz="0" w:space="0" w:color="auto"/>
            <w:bottom w:val="none" w:sz="0" w:space="0" w:color="auto"/>
            <w:right w:val="none" w:sz="0" w:space="0" w:color="auto"/>
          </w:divBdr>
          <w:divsChild>
            <w:div w:id="1138230769">
              <w:marLeft w:val="0"/>
              <w:marRight w:val="0"/>
              <w:marTop w:val="0"/>
              <w:marBottom w:val="0"/>
              <w:divBdr>
                <w:top w:val="none" w:sz="0" w:space="0" w:color="auto"/>
                <w:left w:val="none" w:sz="0" w:space="0" w:color="auto"/>
                <w:bottom w:val="none" w:sz="0" w:space="0" w:color="auto"/>
                <w:right w:val="none" w:sz="0" w:space="0" w:color="auto"/>
              </w:divBdr>
              <w:divsChild>
                <w:div w:id="684669307">
                  <w:marLeft w:val="0"/>
                  <w:marRight w:val="0"/>
                  <w:marTop w:val="0"/>
                  <w:marBottom w:val="0"/>
                  <w:divBdr>
                    <w:top w:val="none" w:sz="0" w:space="0" w:color="auto"/>
                    <w:left w:val="none" w:sz="0" w:space="0" w:color="auto"/>
                    <w:bottom w:val="none" w:sz="0" w:space="0" w:color="auto"/>
                    <w:right w:val="none" w:sz="0" w:space="0" w:color="auto"/>
                  </w:divBdr>
                  <w:divsChild>
                    <w:div w:id="1856652367">
                      <w:marLeft w:val="0"/>
                      <w:marRight w:val="0"/>
                      <w:marTop w:val="0"/>
                      <w:marBottom w:val="0"/>
                      <w:divBdr>
                        <w:top w:val="none" w:sz="0" w:space="0" w:color="auto"/>
                        <w:left w:val="none" w:sz="0" w:space="0" w:color="auto"/>
                        <w:bottom w:val="none" w:sz="0" w:space="0" w:color="auto"/>
                        <w:right w:val="none" w:sz="0" w:space="0" w:color="auto"/>
                      </w:divBdr>
                      <w:divsChild>
                        <w:div w:id="66731555">
                          <w:marLeft w:val="0"/>
                          <w:marRight w:val="0"/>
                          <w:marTop w:val="0"/>
                          <w:marBottom w:val="0"/>
                          <w:divBdr>
                            <w:top w:val="none" w:sz="0" w:space="0" w:color="auto"/>
                            <w:left w:val="none" w:sz="0" w:space="0" w:color="auto"/>
                            <w:bottom w:val="none" w:sz="0" w:space="0" w:color="auto"/>
                            <w:right w:val="none" w:sz="0" w:space="0" w:color="auto"/>
                          </w:divBdr>
                          <w:divsChild>
                            <w:div w:id="161671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estuur@cvo.n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indexamen.n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xamenblad.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1B5EE532DA9D040A5659207123C26B8" ma:contentTypeVersion="12" ma:contentTypeDescription="Een nieuw document maken." ma:contentTypeScope="" ma:versionID="02295a1f8f4c578298bf6061595bfc97">
  <xsd:schema xmlns:xsd="http://www.w3.org/2001/XMLSchema" xmlns:xs="http://www.w3.org/2001/XMLSchema" xmlns:p="http://schemas.microsoft.com/office/2006/metadata/properties" xmlns:ns3="6bddb1f8-dfdb-4234-b8cc-dd7b3da7ee4f" xmlns:ns4="ff9ec3bb-710e-45fe-abb6-a5da6d216be5" targetNamespace="http://schemas.microsoft.com/office/2006/metadata/properties" ma:root="true" ma:fieldsID="40d986a8b71f104971a680e698747198" ns3:_="" ns4:_="">
    <xsd:import namespace="6bddb1f8-dfdb-4234-b8cc-dd7b3da7ee4f"/>
    <xsd:import namespace="ff9ec3bb-710e-45fe-abb6-a5da6d216be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DateTake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ddb1f8-dfdb-4234-b8cc-dd7b3da7ee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f9ec3bb-710e-45fe-abb6-a5da6d216be5"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SharingHintHash" ma:index="12"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DA6D38-A173-49DC-9687-D015EB644C5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C90E840-F4F6-4A91-9C3E-C6F2ECF095EE}">
  <ds:schemaRefs>
    <ds:schemaRef ds:uri="http://schemas.openxmlformats.org/officeDocument/2006/bibliography"/>
  </ds:schemaRefs>
</ds:datastoreItem>
</file>

<file path=customXml/itemProps3.xml><?xml version="1.0" encoding="utf-8"?>
<ds:datastoreItem xmlns:ds="http://schemas.openxmlformats.org/officeDocument/2006/customXml" ds:itemID="{F86B37CE-A5D5-4218-8B47-651590C3E2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ddb1f8-dfdb-4234-b8cc-dd7b3da7ee4f"/>
    <ds:schemaRef ds:uri="ff9ec3bb-710e-45fe-abb6-a5da6d216b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0A46445-9DC9-4F9E-AA22-EBB851195CA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1981</TotalTime>
  <Pages>5</Pages>
  <Words>1803</Words>
  <Characters>9919</Characters>
  <Application>Microsoft Office Word</Application>
  <DocSecurity>0</DocSecurity>
  <Lines>82</Lines>
  <Paragraphs>23</Paragraphs>
  <ScaleCrop>false</ScaleCrop>
  <Company>Penta College csg</Company>
  <LinksUpToDate>false</LinksUpToDate>
  <CharactersWithSpaces>11699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CONCEPT</dc:title>
  <dc:subject/>
  <dc:creator>Gebruiker</dc:creator>
  <cp:keywords/>
  <cp:lastModifiedBy>Groenendijk, Annemieke</cp:lastModifiedBy>
  <cp:revision>42</cp:revision>
  <cp:lastPrinted>2021-06-22T08:08:00Z</cp:lastPrinted>
  <dcterms:created xsi:type="dcterms:W3CDTF">2025-09-08T12:37:00Z</dcterms:created>
  <dcterms:modified xsi:type="dcterms:W3CDTF">2025-09-22T06:52:00Z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0x01010081B5EE532DA9D040A5659207123C26B8</vt:lpwstr>
  </property>
</Properties>
</file>